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77555" w14:textId="77777777" w:rsidR="003A30AC" w:rsidRDefault="003A30AC" w:rsidP="009E1B6F">
      <w:pPr>
        <w:spacing w:after="0" w:line="480" w:lineRule="auto"/>
        <w:ind w:firstLine="720"/>
        <w:rPr>
          <w:rFonts w:ascii="Times New Roman" w:hAnsi="Times New Roman" w:cs="Times New Roman"/>
          <w:sz w:val="24"/>
        </w:rPr>
      </w:pPr>
    </w:p>
    <w:p w14:paraId="7A3CFD6A" w14:textId="77777777" w:rsidR="003A30AC" w:rsidRDefault="003A30AC" w:rsidP="009E1B6F">
      <w:pPr>
        <w:spacing w:after="0" w:line="480" w:lineRule="auto"/>
        <w:ind w:firstLine="720"/>
        <w:rPr>
          <w:rFonts w:ascii="Times New Roman" w:hAnsi="Times New Roman" w:cs="Times New Roman"/>
          <w:sz w:val="24"/>
        </w:rPr>
      </w:pPr>
    </w:p>
    <w:p w14:paraId="10D2CCEA" w14:textId="77777777" w:rsidR="003A30AC" w:rsidRDefault="003A30AC" w:rsidP="009E1B6F">
      <w:pPr>
        <w:spacing w:after="0" w:line="480" w:lineRule="auto"/>
        <w:ind w:firstLine="720"/>
        <w:rPr>
          <w:rFonts w:ascii="Times New Roman" w:hAnsi="Times New Roman" w:cs="Times New Roman"/>
          <w:sz w:val="24"/>
        </w:rPr>
      </w:pPr>
    </w:p>
    <w:p w14:paraId="020BD4CD" w14:textId="77777777" w:rsidR="003A30AC" w:rsidRDefault="003A30AC" w:rsidP="009E1B6F">
      <w:pPr>
        <w:spacing w:after="0" w:line="480" w:lineRule="auto"/>
        <w:ind w:firstLine="720"/>
        <w:rPr>
          <w:rFonts w:ascii="Times New Roman" w:hAnsi="Times New Roman" w:cs="Times New Roman"/>
          <w:sz w:val="24"/>
        </w:rPr>
      </w:pPr>
    </w:p>
    <w:p w14:paraId="1AEF5AE5" w14:textId="77777777" w:rsidR="003A30AC" w:rsidRDefault="003A30AC" w:rsidP="009E1B6F">
      <w:pPr>
        <w:spacing w:after="0" w:line="480" w:lineRule="auto"/>
        <w:ind w:firstLine="720"/>
        <w:rPr>
          <w:rFonts w:ascii="Times New Roman" w:hAnsi="Times New Roman" w:cs="Times New Roman"/>
          <w:sz w:val="24"/>
        </w:rPr>
      </w:pPr>
    </w:p>
    <w:p w14:paraId="6B7ED34A" w14:textId="77777777" w:rsidR="003A30AC" w:rsidRDefault="003A30AC" w:rsidP="009E1B6F">
      <w:pPr>
        <w:spacing w:after="0" w:line="480" w:lineRule="auto"/>
        <w:ind w:firstLine="720"/>
        <w:rPr>
          <w:rFonts w:ascii="Times New Roman" w:hAnsi="Times New Roman" w:cs="Times New Roman"/>
          <w:sz w:val="24"/>
        </w:rPr>
      </w:pPr>
    </w:p>
    <w:p w14:paraId="7B7CB564" w14:textId="77777777" w:rsidR="003A30AC" w:rsidRDefault="003A30AC" w:rsidP="003A30AC">
      <w:pPr>
        <w:spacing w:after="0" w:line="480" w:lineRule="auto"/>
        <w:ind w:firstLine="720"/>
        <w:jc w:val="center"/>
        <w:rPr>
          <w:rFonts w:ascii="Times New Roman" w:hAnsi="Times New Roman" w:cs="Times New Roman"/>
          <w:sz w:val="24"/>
        </w:rPr>
      </w:pPr>
      <w:r>
        <w:rPr>
          <w:rFonts w:ascii="Times New Roman" w:hAnsi="Times New Roman" w:cs="Times New Roman"/>
          <w:sz w:val="24"/>
        </w:rPr>
        <w:t>Transgender Representation in Mainstream Advertising:</w:t>
      </w:r>
    </w:p>
    <w:p w14:paraId="7A47B2BD" w14:textId="77777777" w:rsidR="003A30AC" w:rsidRDefault="003A30AC" w:rsidP="003A30AC">
      <w:pPr>
        <w:spacing w:after="0" w:line="480" w:lineRule="auto"/>
        <w:ind w:firstLine="720"/>
        <w:jc w:val="center"/>
        <w:rPr>
          <w:rFonts w:ascii="Times New Roman" w:hAnsi="Times New Roman" w:cs="Times New Roman"/>
          <w:sz w:val="24"/>
        </w:rPr>
      </w:pPr>
      <w:r>
        <w:rPr>
          <w:rFonts w:ascii="Times New Roman" w:hAnsi="Times New Roman" w:cs="Times New Roman"/>
          <w:sz w:val="24"/>
        </w:rPr>
        <w:t>How Exposure Can Change Society Outlook</w:t>
      </w:r>
    </w:p>
    <w:p w14:paraId="2BA0EEC7" w14:textId="77777777" w:rsidR="003A30AC" w:rsidRDefault="003A30AC" w:rsidP="003A30AC">
      <w:pPr>
        <w:spacing w:after="0" w:line="480" w:lineRule="auto"/>
        <w:ind w:firstLine="720"/>
        <w:jc w:val="center"/>
        <w:rPr>
          <w:rFonts w:ascii="Times New Roman" w:hAnsi="Times New Roman" w:cs="Times New Roman"/>
          <w:sz w:val="24"/>
        </w:rPr>
      </w:pPr>
      <w:r>
        <w:rPr>
          <w:rFonts w:ascii="Times New Roman" w:hAnsi="Times New Roman" w:cs="Times New Roman"/>
          <w:sz w:val="24"/>
        </w:rPr>
        <w:t>Bailey Maxwell</w:t>
      </w:r>
    </w:p>
    <w:p w14:paraId="57F51458" w14:textId="77777777" w:rsidR="003A30AC" w:rsidRDefault="003A30AC" w:rsidP="003A30AC">
      <w:pPr>
        <w:spacing w:after="0" w:line="480" w:lineRule="auto"/>
        <w:ind w:firstLine="720"/>
        <w:jc w:val="center"/>
        <w:rPr>
          <w:rFonts w:ascii="Times New Roman" w:hAnsi="Times New Roman" w:cs="Times New Roman"/>
          <w:sz w:val="24"/>
        </w:rPr>
      </w:pPr>
      <w:r>
        <w:rPr>
          <w:rFonts w:ascii="Times New Roman" w:hAnsi="Times New Roman" w:cs="Times New Roman"/>
          <w:sz w:val="24"/>
        </w:rPr>
        <w:t>University of North Texas</w:t>
      </w:r>
    </w:p>
    <w:p w14:paraId="701A5BD1" w14:textId="77777777" w:rsidR="003A30AC" w:rsidRDefault="003A30AC">
      <w:pPr>
        <w:rPr>
          <w:rFonts w:ascii="Times New Roman" w:hAnsi="Times New Roman" w:cs="Times New Roman"/>
          <w:sz w:val="24"/>
        </w:rPr>
      </w:pPr>
      <w:r>
        <w:rPr>
          <w:rFonts w:ascii="Times New Roman" w:hAnsi="Times New Roman" w:cs="Times New Roman"/>
          <w:sz w:val="24"/>
        </w:rPr>
        <w:br w:type="page"/>
      </w:r>
    </w:p>
    <w:p w14:paraId="3E4157B0" w14:textId="77777777" w:rsidR="003A0575" w:rsidRDefault="003A0575" w:rsidP="003A0575">
      <w:pPr>
        <w:spacing w:after="0" w:line="480" w:lineRule="auto"/>
        <w:ind w:firstLine="720"/>
        <w:jc w:val="center"/>
        <w:rPr>
          <w:rFonts w:ascii="Times New Roman" w:hAnsi="Times New Roman" w:cs="Times New Roman"/>
          <w:sz w:val="24"/>
        </w:rPr>
      </w:pPr>
      <w:r>
        <w:rPr>
          <w:rFonts w:ascii="Times New Roman" w:hAnsi="Times New Roman" w:cs="Times New Roman"/>
          <w:sz w:val="24"/>
        </w:rPr>
        <w:lastRenderedPageBreak/>
        <w:t>Abstract</w:t>
      </w:r>
    </w:p>
    <w:p w14:paraId="6BCDD107" w14:textId="611B3C36" w:rsidR="003A0575" w:rsidRDefault="009C5EA1" w:rsidP="004932B1">
      <w:pPr>
        <w:spacing w:after="0" w:line="480" w:lineRule="auto"/>
        <w:rPr>
          <w:rFonts w:ascii="Times New Roman" w:hAnsi="Times New Roman" w:cs="Times New Roman"/>
          <w:sz w:val="24"/>
        </w:rPr>
      </w:pPr>
      <w:r>
        <w:rPr>
          <w:rFonts w:ascii="Times New Roman" w:hAnsi="Times New Roman" w:cs="Times New Roman"/>
          <w:sz w:val="24"/>
        </w:rPr>
        <w:t>This study focuses</w:t>
      </w:r>
      <w:r w:rsidR="004932B1">
        <w:rPr>
          <w:rFonts w:ascii="Times New Roman" w:hAnsi="Times New Roman" w:cs="Times New Roman"/>
          <w:sz w:val="24"/>
        </w:rPr>
        <w:t xml:space="preserve"> on the transgender community’s presence and portrayal in advertisements that reached a broad, American audience base. The paper first analyzes various advertisements in the past three decades that have included some form of transgender theme or motif and how the framing of these advertisements have influenced societal perceptions of the transgender community.  </w:t>
      </w:r>
    </w:p>
    <w:p w14:paraId="51D8EE6E" w14:textId="77777777" w:rsidR="003A0575" w:rsidRDefault="003A0575">
      <w:pPr>
        <w:rPr>
          <w:rFonts w:ascii="Times New Roman" w:hAnsi="Times New Roman" w:cs="Times New Roman"/>
          <w:sz w:val="24"/>
        </w:rPr>
      </w:pPr>
      <w:r>
        <w:rPr>
          <w:rFonts w:ascii="Times New Roman" w:hAnsi="Times New Roman" w:cs="Times New Roman"/>
          <w:sz w:val="24"/>
        </w:rPr>
        <w:br w:type="page"/>
      </w:r>
    </w:p>
    <w:p w14:paraId="0A3FD997" w14:textId="76A7AC8E" w:rsidR="009C1596" w:rsidRPr="009E1B6F" w:rsidRDefault="009E1B6F" w:rsidP="009E1B6F">
      <w:pPr>
        <w:spacing w:after="0" w:line="480" w:lineRule="auto"/>
        <w:ind w:firstLine="720"/>
        <w:rPr>
          <w:rFonts w:ascii="Times New Roman" w:hAnsi="Times New Roman" w:cs="Times New Roman"/>
          <w:sz w:val="24"/>
        </w:rPr>
      </w:pPr>
      <w:r w:rsidRPr="009E1B6F">
        <w:rPr>
          <w:rFonts w:ascii="Times New Roman" w:hAnsi="Times New Roman" w:cs="Times New Roman"/>
          <w:sz w:val="24"/>
        </w:rPr>
        <w:lastRenderedPageBreak/>
        <w:t>With the expanse of communication and visibility that mass media has increasingly afforded in the last two decades, the inclusion of the LGBTQ+ community has grown exponentially.</w:t>
      </w:r>
      <w:r w:rsidR="00C712AD">
        <w:rPr>
          <w:rFonts w:ascii="Times New Roman" w:hAnsi="Times New Roman" w:cs="Times New Roman"/>
          <w:sz w:val="24"/>
        </w:rPr>
        <w:t xml:space="preserve"> Recent years have seen an increase in academic studies surrounding LGBTQ+</w:t>
      </w:r>
      <w:r w:rsidR="009C5EA1">
        <w:rPr>
          <w:rFonts w:ascii="Times New Roman" w:hAnsi="Times New Roman" w:cs="Times New Roman"/>
          <w:sz w:val="24"/>
        </w:rPr>
        <w:t>,</w:t>
      </w:r>
      <w:r w:rsidR="00A7402B">
        <w:rPr>
          <w:rFonts w:ascii="Times New Roman" w:hAnsi="Times New Roman" w:cs="Times New Roman"/>
          <w:sz w:val="24"/>
        </w:rPr>
        <w:t xml:space="preserve"> and pop culture has brought the community to the forefront, sp</w:t>
      </w:r>
      <w:r w:rsidR="00AD561C">
        <w:rPr>
          <w:rFonts w:ascii="Times New Roman" w:hAnsi="Times New Roman" w:cs="Times New Roman"/>
          <w:sz w:val="24"/>
        </w:rPr>
        <w:t>arking conversation and work aimed at decreasing</w:t>
      </w:r>
      <w:r w:rsidR="00A7402B">
        <w:rPr>
          <w:rFonts w:ascii="Times New Roman" w:hAnsi="Times New Roman" w:cs="Times New Roman"/>
          <w:sz w:val="24"/>
        </w:rPr>
        <w:t xml:space="preserve"> stigma. </w:t>
      </w:r>
    </w:p>
    <w:p w14:paraId="4E8B3159" w14:textId="1BED07C8" w:rsidR="004B59D4" w:rsidRDefault="00781AB0" w:rsidP="009E1B6F">
      <w:pPr>
        <w:spacing w:after="0" w:line="480" w:lineRule="auto"/>
        <w:ind w:firstLine="720"/>
        <w:rPr>
          <w:rFonts w:ascii="Times New Roman" w:hAnsi="Times New Roman" w:cs="Times New Roman"/>
          <w:sz w:val="24"/>
        </w:rPr>
      </w:pPr>
      <w:r>
        <w:rPr>
          <w:rFonts w:ascii="Times New Roman" w:hAnsi="Times New Roman" w:cs="Times New Roman"/>
          <w:sz w:val="24"/>
        </w:rPr>
        <w:t>This paper will explore how</w:t>
      </w:r>
      <w:r w:rsidRPr="00781AB0">
        <w:rPr>
          <w:rFonts w:ascii="Times New Roman" w:hAnsi="Times New Roman" w:cs="Times New Roman"/>
          <w:sz w:val="24"/>
        </w:rPr>
        <w:t xml:space="preserve"> </w:t>
      </w:r>
      <w:r>
        <w:rPr>
          <w:rFonts w:ascii="Times New Roman" w:hAnsi="Times New Roman" w:cs="Times New Roman"/>
          <w:sz w:val="24"/>
        </w:rPr>
        <w:t xml:space="preserve">the </w:t>
      </w:r>
      <w:r w:rsidRPr="00781AB0">
        <w:rPr>
          <w:rFonts w:ascii="Times New Roman" w:hAnsi="Times New Roman" w:cs="Times New Roman"/>
          <w:sz w:val="24"/>
        </w:rPr>
        <w:t xml:space="preserve">transgender </w:t>
      </w:r>
      <w:r>
        <w:rPr>
          <w:rFonts w:ascii="Times New Roman" w:hAnsi="Times New Roman" w:cs="Times New Roman"/>
          <w:sz w:val="24"/>
        </w:rPr>
        <w:t xml:space="preserve">community </w:t>
      </w:r>
      <w:r w:rsidRPr="00781AB0">
        <w:rPr>
          <w:rFonts w:ascii="Times New Roman" w:hAnsi="Times New Roman" w:cs="Times New Roman"/>
          <w:sz w:val="24"/>
        </w:rPr>
        <w:t xml:space="preserve">is </w:t>
      </w:r>
      <w:r w:rsidRPr="00FC700E">
        <w:rPr>
          <w:rFonts w:ascii="Times New Roman" w:hAnsi="Times New Roman" w:cs="Times New Roman"/>
          <w:i/>
          <w:sz w:val="24"/>
        </w:rPr>
        <w:t>portrayed</w:t>
      </w:r>
      <w:r w:rsidRPr="00781AB0">
        <w:rPr>
          <w:rFonts w:ascii="Times New Roman" w:hAnsi="Times New Roman" w:cs="Times New Roman"/>
          <w:sz w:val="24"/>
        </w:rPr>
        <w:t xml:space="preserve"> and </w:t>
      </w:r>
      <w:r w:rsidRPr="00FC700E">
        <w:rPr>
          <w:rFonts w:ascii="Times New Roman" w:hAnsi="Times New Roman" w:cs="Times New Roman"/>
          <w:i/>
          <w:sz w:val="24"/>
        </w:rPr>
        <w:t>marketed</w:t>
      </w:r>
      <w:r w:rsidRPr="00781AB0">
        <w:rPr>
          <w:rFonts w:ascii="Times New Roman" w:hAnsi="Times New Roman" w:cs="Times New Roman"/>
          <w:sz w:val="24"/>
        </w:rPr>
        <w:t xml:space="preserve"> </w:t>
      </w:r>
      <w:r w:rsidRPr="00FC700E">
        <w:rPr>
          <w:rFonts w:ascii="Times New Roman" w:hAnsi="Times New Roman" w:cs="Times New Roman"/>
          <w:i/>
          <w:sz w:val="24"/>
        </w:rPr>
        <w:t>to</w:t>
      </w:r>
      <w:r w:rsidRPr="00781AB0">
        <w:rPr>
          <w:rFonts w:ascii="Times New Roman" w:hAnsi="Times New Roman" w:cs="Times New Roman"/>
          <w:sz w:val="24"/>
        </w:rPr>
        <w:t xml:space="preserve"> in </w:t>
      </w:r>
      <w:r>
        <w:rPr>
          <w:rFonts w:ascii="Times New Roman" w:hAnsi="Times New Roman" w:cs="Times New Roman"/>
          <w:sz w:val="24"/>
        </w:rPr>
        <w:t xml:space="preserve">mainstream </w:t>
      </w:r>
      <w:r w:rsidR="00FC700E">
        <w:rPr>
          <w:rFonts w:ascii="Times New Roman" w:hAnsi="Times New Roman" w:cs="Times New Roman"/>
          <w:sz w:val="24"/>
        </w:rPr>
        <w:t>advertising</w:t>
      </w:r>
      <w:r w:rsidR="00434E02">
        <w:rPr>
          <w:rFonts w:ascii="Times New Roman" w:hAnsi="Times New Roman" w:cs="Times New Roman"/>
          <w:sz w:val="24"/>
        </w:rPr>
        <w:t>.</w:t>
      </w:r>
      <w:r w:rsidRPr="00781AB0">
        <w:rPr>
          <w:rFonts w:ascii="Times New Roman" w:hAnsi="Times New Roman" w:cs="Times New Roman"/>
          <w:sz w:val="24"/>
        </w:rPr>
        <w:t xml:space="preserve"> </w:t>
      </w:r>
      <w:r w:rsidR="00C712AD">
        <w:rPr>
          <w:rFonts w:ascii="Times New Roman" w:hAnsi="Times New Roman" w:cs="Times New Roman"/>
          <w:sz w:val="24"/>
        </w:rPr>
        <w:t>Due to the diverse nature of the LGBTQ+ community,</w:t>
      </w:r>
      <w:r w:rsidR="009E1B6F">
        <w:rPr>
          <w:rFonts w:ascii="Times New Roman" w:hAnsi="Times New Roman" w:cs="Times New Roman"/>
          <w:sz w:val="24"/>
        </w:rPr>
        <w:t xml:space="preserve"> a defined focus on transgender </w:t>
      </w:r>
      <w:r w:rsidR="00C712AD">
        <w:rPr>
          <w:rFonts w:ascii="Times New Roman" w:hAnsi="Times New Roman" w:cs="Times New Roman"/>
          <w:sz w:val="24"/>
        </w:rPr>
        <w:t xml:space="preserve">representation will </w:t>
      </w:r>
      <w:r w:rsidR="00FC700E">
        <w:rPr>
          <w:rFonts w:ascii="Times New Roman" w:hAnsi="Times New Roman" w:cs="Times New Roman"/>
          <w:sz w:val="24"/>
        </w:rPr>
        <w:t>lend focus to</w:t>
      </w:r>
      <w:r w:rsidR="009E1B6F">
        <w:rPr>
          <w:rFonts w:ascii="Times New Roman" w:hAnsi="Times New Roman" w:cs="Times New Roman"/>
          <w:sz w:val="24"/>
        </w:rPr>
        <w:t xml:space="preserve"> the unique experien</w:t>
      </w:r>
      <w:r w:rsidR="002D3BAF">
        <w:rPr>
          <w:rFonts w:ascii="Times New Roman" w:hAnsi="Times New Roman" w:cs="Times New Roman"/>
          <w:sz w:val="24"/>
        </w:rPr>
        <w:t>ces, portrayal, and responses of individuals who identify as transgender</w:t>
      </w:r>
      <w:r w:rsidR="00C712AD">
        <w:rPr>
          <w:rFonts w:ascii="Times New Roman" w:hAnsi="Times New Roman" w:cs="Times New Roman"/>
          <w:sz w:val="24"/>
        </w:rPr>
        <w:t>.</w:t>
      </w:r>
      <w:r w:rsidR="004B59D4">
        <w:rPr>
          <w:rFonts w:ascii="Times New Roman" w:hAnsi="Times New Roman" w:cs="Times New Roman"/>
          <w:sz w:val="24"/>
        </w:rPr>
        <w:t xml:space="preserve"> </w:t>
      </w:r>
      <w:r w:rsidR="002D3BAF">
        <w:rPr>
          <w:rFonts w:ascii="Times New Roman" w:hAnsi="Times New Roman" w:cs="Times New Roman"/>
          <w:sz w:val="24"/>
        </w:rPr>
        <w:t xml:space="preserve">While transgender representation in the LGBTQ+ community </w:t>
      </w:r>
      <w:r>
        <w:rPr>
          <w:rFonts w:ascii="Times New Roman" w:hAnsi="Times New Roman" w:cs="Times New Roman"/>
          <w:sz w:val="24"/>
        </w:rPr>
        <w:t>can play</w:t>
      </w:r>
      <w:r w:rsidR="002D3BAF">
        <w:rPr>
          <w:rFonts w:ascii="Times New Roman" w:hAnsi="Times New Roman" w:cs="Times New Roman"/>
          <w:sz w:val="24"/>
        </w:rPr>
        <w:t xml:space="preserve"> a large role in a feelings </w:t>
      </w:r>
      <w:r>
        <w:rPr>
          <w:rFonts w:ascii="Times New Roman" w:hAnsi="Times New Roman" w:cs="Times New Roman"/>
          <w:sz w:val="24"/>
        </w:rPr>
        <w:t xml:space="preserve">of </w:t>
      </w:r>
      <w:r w:rsidR="002D3BAF">
        <w:rPr>
          <w:rFonts w:ascii="Times New Roman" w:hAnsi="Times New Roman" w:cs="Times New Roman"/>
          <w:sz w:val="24"/>
        </w:rPr>
        <w:t xml:space="preserve">belongingness, </w:t>
      </w:r>
      <w:r w:rsidR="00FC700E">
        <w:rPr>
          <w:rFonts w:ascii="Times New Roman" w:hAnsi="Times New Roman" w:cs="Times New Roman"/>
          <w:sz w:val="24"/>
        </w:rPr>
        <w:t>referring to LGBTQ+ community as a whole can negate the experiences of each individual community</w:t>
      </w:r>
      <w:r w:rsidR="002D3BAF">
        <w:rPr>
          <w:rFonts w:ascii="Times New Roman" w:hAnsi="Times New Roman" w:cs="Times New Roman"/>
          <w:sz w:val="24"/>
        </w:rPr>
        <w:t xml:space="preserve">. </w:t>
      </w:r>
      <w:r w:rsidR="00A7402B">
        <w:rPr>
          <w:rFonts w:ascii="Times New Roman" w:hAnsi="Times New Roman" w:cs="Times New Roman"/>
          <w:sz w:val="24"/>
        </w:rPr>
        <w:t>Not all those who identify as transgender also identify as homosexual, as gender expression and sexuality are seen as independent factors.</w:t>
      </w:r>
      <w:r w:rsidR="00FC700E">
        <w:rPr>
          <w:rStyle w:val="FootnoteReference"/>
          <w:rFonts w:ascii="Times New Roman" w:hAnsi="Times New Roman" w:cs="Times New Roman"/>
          <w:sz w:val="24"/>
        </w:rPr>
        <w:footnoteReference w:id="1"/>
      </w:r>
      <w:r w:rsidR="00A7402B">
        <w:rPr>
          <w:rFonts w:ascii="Times New Roman" w:hAnsi="Times New Roman" w:cs="Times New Roman"/>
          <w:sz w:val="24"/>
        </w:rPr>
        <w:t xml:space="preserve"> Hence</w:t>
      </w:r>
      <w:r>
        <w:rPr>
          <w:rFonts w:ascii="Times New Roman" w:hAnsi="Times New Roman" w:cs="Times New Roman"/>
          <w:sz w:val="24"/>
        </w:rPr>
        <w:t>, this paper aims to explore a rather under-researched subset of the LGBTQ+ community</w:t>
      </w:r>
      <w:r w:rsidR="006D715B">
        <w:rPr>
          <w:rFonts w:ascii="Times New Roman" w:hAnsi="Times New Roman" w:cs="Times New Roman"/>
          <w:sz w:val="24"/>
        </w:rPr>
        <w:t xml:space="preserve"> in research studies</w:t>
      </w:r>
      <w:r w:rsidR="00A7402B">
        <w:rPr>
          <w:rFonts w:ascii="Times New Roman" w:hAnsi="Times New Roman" w:cs="Times New Roman"/>
          <w:sz w:val="24"/>
        </w:rPr>
        <w:t>, transgender persons</w:t>
      </w:r>
      <w:r>
        <w:rPr>
          <w:rFonts w:ascii="Times New Roman" w:hAnsi="Times New Roman" w:cs="Times New Roman"/>
          <w:sz w:val="24"/>
        </w:rPr>
        <w:t xml:space="preserve">. </w:t>
      </w:r>
    </w:p>
    <w:p w14:paraId="7B0398AD" w14:textId="54051F21" w:rsidR="00FC700E" w:rsidRPr="00FC700E" w:rsidRDefault="00FC700E" w:rsidP="00FC700E">
      <w:pPr>
        <w:spacing w:after="0" w:line="480" w:lineRule="auto"/>
        <w:rPr>
          <w:rFonts w:ascii="Times New Roman" w:hAnsi="Times New Roman" w:cs="Times New Roman"/>
          <w:b/>
          <w:sz w:val="24"/>
        </w:rPr>
      </w:pPr>
      <w:r w:rsidRPr="00FC700E">
        <w:rPr>
          <w:rFonts w:ascii="Times New Roman" w:hAnsi="Times New Roman" w:cs="Times New Roman"/>
          <w:b/>
          <w:sz w:val="24"/>
        </w:rPr>
        <w:t xml:space="preserve">Definition and Prevalence </w:t>
      </w:r>
    </w:p>
    <w:p w14:paraId="4CF105B6" w14:textId="1EED533D" w:rsidR="004B59D4" w:rsidRDefault="00FC700E" w:rsidP="009E1B6F">
      <w:pPr>
        <w:spacing w:after="0" w:line="480" w:lineRule="auto"/>
        <w:ind w:firstLine="720"/>
        <w:rPr>
          <w:rFonts w:ascii="Times New Roman" w:hAnsi="Times New Roman" w:cs="Times New Roman"/>
          <w:sz w:val="24"/>
        </w:rPr>
      </w:pPr>
      <w:r>
        <w:rPr>
          <w:rFonts w:ascii="Times New Roman" w:hAnsi="Times New Roman" w:cs="Times New Roman"/>
          <w:sz w:val="24"/>
        </w:rPr>
        <w:t>In 2016, an estimated 1.4 million Americans identified as transgender, making up about 0.6% of the total population.</w:t>
      </w:r>
      <w:r>
        <w:rPr>
          <w:rStyle w:val="FootnoteReference"/>
          <w:rFonts w:ascii="Times New Roman" w:hAnsi="Times New Roman" w:cs="Times New Roman"/>
          <w:sz w:val="24"/>
        </w:rPr>
        <w:footnoteReference w:id="2"/>
      </w:r>
      <w:r>
        <w:rPr>
          <w:rFonts w:ascii="Times New Roman" w:hAnsi="Times New Roman" w:cs="Times New Roman"/>
          <w:sz w:val="24"/>
        </w:rPr>
        <w:t xml:space="preserve"> </w:t>
      </w:r>
      <w:r w:rsidR="009C5EA1">
        <w:rPr>
          <w:rFonts w:ascii="Times New Roman" w:hAnsi="Times New Roman" w:cs="Times New Roman"/>
          <w:sz w:val="24"/>
        </w:rPr>
        <w:t>The term transgender</w:t>
      </w:r>
      <w:r w:rsidR="00C712AD" w:rsidRPr="00ED3053">
        <w:rPr>
          <w:rFonts w:ascii="Times New Roman" w:hAnsi="Times New Roman" w:cs="Times New Roman"/>
          <w:sz w:val="24"/>
        </w:rPr>
        <w:t xml:space="preserve"> </w:t>
      </w:r>
      <w:r w:rsidR="009C5EA1">
        <w:rPr>
          <w:rFonts w:ascii="Times New Roman" w:hAnsi="Times New Roman" w:cs="Times New Roman"/>
          <w:sz w:val="24"/>
        </w:rPr>
        <w:t xml:space="preserve">encompasses </w:t>
      </w:r>
      <w:r w:rsidR="00C712AD" w:rsidRPr="00ED3053">
        <w:rPr>
          <w:rFonts w:ascii="Times New Roman" w:hAnsi="Times New Roman" w:cs="Times New Roman"/>
          <w:sz w:val="24"/>
        </w:rPr>
        <w:t>all those who identify as non-conventionally gendered, meaning they do not fully identify with their biological sex assigned at birth</w:t>
      </w:r>
      <w:r w:rsidR="004B59D4" w:rsidRPr="00ED3053">
        <w:rPr>
          <w:rFonts w:ascii="Times New Roman" w:hAnsi="Times New Roman" w:cs="Times New Roman"/>
          <w:sz w:val="24"/>
        </w:rPr>
        <w:t xml:space="preserve"> </w:t>
      </w:r>
      <w:r w:rsidR="004B59D4" w:rsidRPr="00ED3053">
        <w:rPr>
          <w:rFonts w:ascii="Times New Roman" w:hAnsi="Times New Roman" w:cs="Times New Roman"/>
          <w:i/>
          <w:sz w:val="24"/>
        </w:rPr>
        <w:t>or</w:t>
      </w:r>
      <w:r w:rsidR="004B59D4" w:rsidRPr="00ED3053">
        <w:rPr>
          <w:rFonts w:ascii="Times New Roman" w:hAnsi="Times New Roman" w:cs="Times New Roman"/>
          <w:sz w:val="24"/>
        </w:rPr>
        <w:t xml:space="preserve"> conform to the societal expectations of masculinity and femininity attached to their </w:t>
      </w:r>
      <w:proofErr w:type="gramStart"/>
      <w:r w:rsidR="004B59D4" w:rsidRPr="00ED3053">
        <w:rPr>
          <w:rFonts w:ascii="Times New Roman" w:hAnsi="Times New Roman" w:cs="Times New Roman"/>
          <w:sz w:val="24"/>
        </w:rPr>
        <w:lastRenderedPageBreak/>
        <w:t>gender</w:t>
      </w:r>
      <w:proofErr w:type="gramEnd"/>
      <w:r w:rsidR="004B59D4" w:rsidRPr="00ED3053">
        <w:rPr>
          <w:rFonts w:ascii="Times New Roman" w:hAnsi="Times New Roman" w:cs="Times New Roman"/>
          <w:sz w:val="24"/>
        </w:rPr>
        <w:t xml:space="preserve"> identity</w:t>
      </w:r>
      <w:r w:rsidR="00C712AD" w:rsidRPr="00ED3053">
        <w:rPr>
          <w:rFonts w:ascii="Times New Roman" w:hAnsi="Times New Roman" w:cs="Times New Roman"/>
          <w:sz w:val="24"/>
        </w:rPr>
        <w:t>.</w:t>
      </w:r>
      <w:r w:rsidR="00ED3053">
        <w:rPr>
          <w:rStyle w:val="FootnoteReference"/>
          <w:rFonts w:ascii="Times New Roman" w:hAnsi="Times New Roman" w:cs="Times New Roman"/>
          <w:sz w:val="24"/>
        </w:rPr>
        <w:footnoteReference w:id="3"/>
      </w:r>
      <w:r w:rsidR="00E455CF">
        <w:rPr>
          <w:rFonts w:ascii="Times New Roman" w:hAnsi="Times New Roman" w:cs="Times New Roman"/>
          <w:sz w:val="24"/>
        </w:rPr>
        <w:t xml:space="preserve"> </w:t>
      </w:r>
      <w:r w:rsidR="00C712AD">
        <w:rPr>
          <w:rFonts w:ascii="Times New Roman" w:hAnsi="Times New Roman" w:cs="Times New Roman"/>
          <w:sz w:val="24"/>
        </w:rPr>
        <w:t xml:space="preserve">This included those who identify as </w:t>
      </w:r>
      <w:proofErr w:type="spellStart"/>
      <w:r w:rsidR="00C712AD">
        <w:rPr>
          <w:rFonts w:ascii="Times New Roman" w:hAnsi="Times New Roman" w:cs="Times New Roman"/>
          <w:sz w:val="24"/>
        </w:rPr>
        <w:t>genderfluid</w:t>
      </w:r>
      <w:proofErr w:type="spellEnd"/>
      <w:r w:rsidR="00C712AD">
        <w:rPr>
          <w:rFonts w:ascii="Times New Roman" w:hAnsi="Times New Roman" w:cs="Times New Roman"/>
          <w:sz w:val="24"/>
        </w:rPr>
        <w:t xml:space="preserve"> or genderqueer, crossdressers, drag queens/kings, transvestites, and transsexuals</w:t>
      </w:r>
      <w:r w:rsidR="004B59D4">
        <w:rPr>
          <w:rFonts w:ascii="Times New Roman" w:hAnsi="Times New Roman" w:cs="Times New Roman"/>
          <w:sz w:val="24"/>
        </w:rPr>
        <w:t xml:space="preserve">. </w:t>
      </w:r>
    </w:p>
    <w:p w14:paraId="557503E9" w14:textId="2B6BA42F" w:rsidR="00C95D49" w:rsidRDefault="00781AB0" w:rsidP="009E1B6F">
      <w:pPr>
        <w:spacing w:after="0" w:line="480" w:lineRule="auto"/>
        <w:ind w:firstLine="720"/>
        <w:rPr>
          <w:rFonts w:ascii="Times New Roman" w:hAnsi="Times New Roman" w:cs="Times New Roman"/>
          <w:sz w:val="24"/>
        </w:rPr>
      </w:pPr>
      <w:r>
        <w:rPr>
          <w:rFonts w:ascii="Times New Roman" w:hAnsi="Times New Roman" w:cs="Times New Roman"/>
          <w:sz w:val="24"/>
        </w:rPr>
        <w:t xml:space="preserve">Furthermore, a focus on mainstream advertising will distinguish the level of visibility in regards to </w:t>
      </w:r>
      <w:r w:rsidR="00050785">
        <w:rPr>
          <w:rFonts w:ascii="Times New Roman" w:hAnsi="Times New Roman" w:cs="Times New Roman"/>
          <w:sz w:val="24"/>
        </w:rPr>
        <w:t>the mass public’</w:t>
      </w:r>
      <w:r w:rsidR="009C5EA1">
        <w:rPr>
          <w:rFonts w:ascii="Times New Roman" w:hAnsi="Times New Roman" w:cs="Times New Roman"/>
          <w:sz w:val="24"/>
        </w:rPr>
        <w:t>s exposure to transgender actors</w:t>
      </w:r>
      <w:r w:rsidR="00050785">
        <w:rPr>
          <w:rFonts w:ascii="Times New Roman" w:hAnsi="Times New Roman" w:cs="Times New Roman"/>
          <w:sz w:val="24"/>
        </w:rPr>
        <w:t xml:space="preserve"> and rhetoric. </w:t>
      </w:r>
      <w:r w:rsidR="009C1596">
        <w:rPr>
          <w:rFonts w:ascii="Times New Roman" w:hAnsi="Times New Roman" w:cs="Times New Roman"/>
          <w:sz w:val="24"/>
        </w:rPr>
        <w:t>This study</w:t>
      </w:r>
      <w:r w:rsidR="00C95D49">
        <w:rPr>
          <w:rFonts w:ascii="Times New Roman" w:hAnsi="Times New Roman" w:cs="Times New Roman"/>
          <w:sz w:val="24"/>
        </w:rPr>
        <w:t xml:space="preserve"> will include advertisements </w:t>
      </w:r>
      <w:r w:rsidR="009C1596">
        <w:rPr>
          <w:rFonts w:ascii="Times New Roman" w:hAnsi="Times New Roman" w:cs="Times New Roman"/>
          <w:sz w:val="24"/>
        </w:rPr>
        <w:t xml:space="preserve">both implicitly and explicitly </w:t>
      </w:r>
      <w:r w:rsidR="00C95D49">
        <w:rPr>
          <w:rFonts w:ascii="Times New Roman" w:hAnsi="Times New Roman" w:cs="Times New Roman"/>
          <w:sz w:val="24"/>
        </w:rPr>
        <w:t>targeting transgender consumers and</w:t>
      </w:r>
      <w:r w:rsidR="009C1596">
        <w:rPr>
          <w:rFonts w:ascii="Times New Roman" w:hAnsi="Times New Roman" w:cs="Times New Roman"/>
          <w:sz w:val="24"/>
        </w:rPr>
        <w:t xml:space="preserve"> advertisements that include transgender themes.</w:t>
      </w:r>
      <w:r w:rsidR="00C95D49">
        <w:rPr>
          <w:rFonts w:ascii="Times New Roman" w:hAnsi="Times New Roman" w:cs="Times New Roman"/>
          <w:sz w:val="24"/>
        </w:rPr>
        <w:t xml:space="preserve"> </w:t>
      </w:r>
      <w:r w:rsidR="009C1596">
        <w:rPr>
          <w:rFonts w:ascii="Times New Roman" w:hAnsi="Times New Roman" w:cs="Times New Roman"/>
          <w:sz w:val="24"/>
        </w:rPr>
        <w:t xml:space="preserve">However, the advertisement must be featured in or on a mainstream media outlet or have a wide range of exposure outside of the LGBTQ+ community. </w:t>
      </w:r>
      <w:r w:rsidR="00E455CF">
        <w:rPr>
          <w:rFonts w:ascii="Times New Roman" w:hAnsi="Times New Roman" w:cs="Times New Roman"/>
          <w:sz w:val="24"/>
        </w:rPr>
        <w:t>This serves</w:t>
      </w:r>
      <w:r w:rsidR="00AA10E8">
        <w:rPr>
          <w:rFonts w:ascii="Times New Roman" w:hAnsi="Times New Roman" w:cs="Times New Roman"/>
          <w:sz w:val="24"/>
        </w:rPr>
        <w:t xml:space="preserve"> to explore the impact advertisements of this nature have in shaping the societal image of transgender individuals. </w:t>
      </w:r>
    </w:p>
    <w:p w14:paraId="0523F7F6" w14:textId="77777777" w:rsidR="00AA10E8" w:rsidRDefault="00AA10E8" w:rsidP="00AA10E8">
      <w:pPr>
        <w:spacing w:after="0" w:line="480" w:lineRule="auto"/>
        <w:rPr>
          <w:rFonts w:ascii="Times New Roman" w:hAnsi="Times New Roman" w:cs="Times New Roman"/>
          <w:b/>
          <w:sz w:val="24"/>
        </w:rPr>
      </w:pPr>
      <w:r w:rsidRPr="00AA10E8">
        <w:rPr>
          <w:rFonts w:ascii="Times New Roman" w:hAnsi="Times New Roman" w:cs="Times New Roman"/>
          <w:b/>
          <w:sz w:val="24"/>
        </w:rPr>
        <w:t>Portrayal</w:t>
      </w:r>
    </w:p>
    <w:p w14:paraId="4FEC4493" w14:textId="2B9AF472" w:rsidR="0095493A" w:rsidRDefault="009C5EA1" w:rsidP="0095493A">
      <w:pPr>
        <w:spacing w:after="0" w:line="480" w:lineRule="auto"/>
        <w:ind w:firstLine="720"/>
        <w:rPr>
          <w:rFonts w:ascii="Times New Roman" w:hAnsi="Times New Roman" w:cs="Times New Roman"/>
          <w:sz w:val="24"/>
        </w:rPr>
      </w:pPr>
      <w:r>
        <w:rPr>
          <w:rFonts w:ascii="Times New Roman" w:hAnsi="Times New Roman" w:cs="Times New Roman"/>
          <w:sz w:val="24"/>
        </w:rPr>
        <w:t>Because advertising</w:t>
      </w:r>
      <w:r w:rsidR="0095493A">
        <w:rPr>
          <w:rFonts w:ascii="Times New Roman" w:hAnsi="Times New Roman" w:cs="Times New Roman"/>
          <w:sz w:val="24"/>
        </w:rPr>
        <w:t xml:space="preserve"> serves as such a reflective tool in cultural </w:t>
      </w:r>
      <w:r w:rsidR="002B6139">
        <w:rPr>
          <w:rFonts w:ascii="Times New Roman" w:hAnsi="Times New Roman" w:cs="Times New Roman"/>
          <w:sz w:val="24"/>
        </w:rPr>
        <w:t>perception</w:t>
      </w:r>
      <w:r w:rsidR="0095493A">
        <w:rPr>
          <w:rFonts w:ascii="Times New Roman" w:hAnsi="Times New Roman" w:cs="Times New Roman"/>
          <w:sz w:val="24"/>
        </w:rPr>
        <w:t>, the image an advertisement of high exposure creates about the transgender community c</w:t>
      </w:r>
      <w:r w:rsidR="002B6139">
        <w:rPr>
          <w:rFonts w:ascii="Times New Roman" w:hAnsi="Times New Roman" w:cs="Times New Roman"/>
          <w:sz w:val="24"/>
        </w:rPr>
        <w:t xml:space="preserve">an go far in </w:t>
      </w:r>
      <w:r>
        <w:rPr>
          <w:rFonts w:ascii="Times New Roman" w:hAnsi="Times New Roman" w:cs="Times New Roman"/>
          <w:sz w:val="24"/>
        </w:rPr>
        <w:t xml:space="preserve">moving toward </w:t>
      </w:r>
      <w:r w:rsidR="002B6139">
        <w:rPr>
          <w:rFonts w:ascii="Times New Roman" w:hAnsi="Times New Roman" w:cs="Times New Roman"/>
          <w:sz w:val="24"/>
        </w:rPr>
        <w:t>societal tolerance overall</w:t>
      </w:r>
      <w:r w:rsidR="00674C05">
        <w:rPr>
          <w:rFonts w:ascii="Times New Roman" w:hAnsi="Times New Roman" w:cs="Times New Roman"/>
          <w:sz w:val="24"/>
        </w:rPr>
        <w:t>.</w:t>
      </w:r>
      <w:r w:rsidR="00674C05">
        <w:rPr>
          <w:rStyle w:val="FootnoteReference"/>
          <w:rFonts w:ascii="Times New Roman" w:hAnsi="Times New Roman" w:cs="Times New Roman"/>
          <w:sz w:val="24"/>
        </w:rPr>
        <w:footnoteReference w:id="4"/>
      </w:r>
      <w:r w:rsidR="00674C05">
        <w:rPr>
          <w:rFonts w:ascii="Times New Roman" w:hAnsi="Times New Roman" w:cs="Times New Roman"/>
          <w:sz w:val="24"/>
        </w:rPr>
        <w:t xml:space="preserve"> </w:t>
      </w:r>
      <w:r w:rsidR="0095493A">
        <w:rPr>
          <w:rFonts w:ascii="Times New Roman" w:hAnsi="Times New Roman" w:cs="Times New Roman"/>
          <w:sz w:val="24"/>
        </w:rPr>
        <w:t xml:space="preserve">For this reason, fair representation of transgender individuals – both in inclusion and portrayal – plays a vital role in the future of transgender acceptance and understanding. </w:t>
      </w:r>
      <w:r w:rsidR="00674C05">
        <w:rPr>
          <w:rFonts w:ascii="Times New Roman" w:hAnsi="Times New Roman" w:cs="Times New Roman"/>
          <w:sz w:val="24"/>
        </w:rPr>
        <w:t xml:space="preserve">This paper will evaluate both the adverse effects negative advertisement can have on the acceptance of the transgender population and the positive implication </w:t>
      </w:r>
      <w:r w:rsidR="00F31F1D">
        <w:rPr>
          <w:rFonts w:ascii="Times New Roman" w:hAnsi="Times New Roman" w:cs="Times New Roman"/>
          <w:sz w:val="24"/>
        </w:rPr>
        <w:t xml:space="preserve">we have seen in the past years as advertisements have progressively improved their transgender framing. </w:t>
      </w:r>
    </w:p>
    <w:p w14:paraId="360F9BB0" w14:textId="0DAA7C98" w:rsidR="006067A3" w:rsidRDefault="0095493A" w:rsidP="0095493A">
      <w:pPr>
        <w:spacing w:after="0" w:line="480" w:lineRule="auto"/>
        <w:ind w:firstLine="720"/>
        <w:rPr>
          <w:rFonts w:ascii="Times New Roman" w:hAnsi="Times New Roman" w:cs="Times New Roman"/>
          <w:sz w:val="24"/>
        </w:rPr>
      </w:pPr>
      <w:r w:rsidRPr="008A3B87">
        <w:rPr>
          <w:rFonts w:ascii="Times New Roman" w:hAnsi="Times New Roman" w:cs="Times New Roman"/>
          <w:sz w:val="24"/>
        </w:rPr>
        <w:t xml:space="preserve">In her book, </w:t>
      </w:r>
      <w:r w:rsidRPr="008A3B87">
        <w:rPr>
          <w:rFonts w:ascii="Times New Roman" w:hAnsi="Times New Roman" w:cs="Times New Roman"/>
          <w:i/>
          <w:sz w:val="24"/>
        </w:rPr>
        <w:t>Sex Change, Social Change</w:t>
      </w:r>
      <w:r w:rsidR="009C5EA1">
        <w:rPr>
          <w:rFonts w:ascii="Times New Roman" w:hAnsi="Times New Roman" w:cs="Times New Roman"/>
          <w:sz w:val="24"/>
        </w:rPr>
        <w:t>, Viviane Namaste</w:t>
      </w:r>
      <w:r w:rsidRPr="008A3B87">
        <w:rPr>
          <w:rFonts w:ascii="Times New Roman" w:hAnsi="Times New Roman" w:cs="Times New Roman"/>
          <w:sz w:val="24"/>
        </w:rPr>
        <w:t xml:space="preserve"> asserts that non-transgender</w:t>
      </w:r>
      <w:r w:rsidR="002B6139" w:rsidRPr="008A3B87">
        <w:rPr>
          <w:rFonts w:ascii="Times New Roman" w:hAnsi="Times New Roman" w:cs="Times New Roman"/>
          <w:sz w:val="24"/>
        </w:rPr>
        <w:t>, or cisgender,</w:t>
      </w:r>
      <w:r w:rsidRPr="008A3B87">
        <w:rPr>
          <w:rFonts w:ascii="Times New Roman" w:hAnsi="Times New Roman" w:cs="Times New Roman"/>
          <w:sz w:val="24"/>
        </w:rPr>
        <w:t xml:space="preserve"> individuals </w:t>
      </w:r>
      <w:r w:rsidR="006067A3" w:rsidRPr="008A3B87">
        <w:rPr>
          <w:rFonts w:ascii="Times New Roman" w:hAnsi="Times New Roman" w:cs="Times New Roman"/>
          <w:sz w:val="24"/>
        </w:rPr>
        <w:t xml:space="preserve">“have the first and final word on the matter” of how transgender </w:t>
      </w:r>
      <w:r w:rsidR="002B6139" w:rsidRPr="008A3B87">
        <w:rPr>
          <w:rFonts w:ascii="Times New Roman" w:hAnsi="Times New Roman" w:cs="Times New Roman"/>
          <w:sz w:val="24"/>
        </w:rPr>
        <w:t>messages</w:t>
      </w:r>
      <w:r w:rsidR="006067A3" w:rsidRPr="008A3B87">
        <w:rPr>
          <w:rFonts w:ascii="Times New Roman" w:hAnsi="Times New Roman" w:cs="Times New Roman"/>
          <w:sz w:val="24"/>
        </w:rPr>
        <w:t xml:space="preserve"> will be received by the mass public</w:t>
      </w:r>
      <w:r w:rsidRPr="008A3B87">
        <w:rPr>
          <w:rFonts w:ascii="Times New Roman" w:hAnsi="Times New Roman" w:cs="Times New Roman"/>
          <w:sz w:val="24"/>
        </w:rPr>
        <w:t>.</w:t>
      </w:r>
      <w:r w:rsidR="008A3B87">
        <w:rPr>
          <w:rStyle w:val="FootnoteReference"/>
          <w:rFonts w:ascii="Times New Roman" w:hAnsi="Times New Roman" w:cs="Times New Roman"/>
          <w:sz w:val="24"/>
        </w:rPr>
        <w:footnoteReference w:id="5"/>
      </w:r>
      <w:r w:rsidR="006067A3">
        <w:rPr>
          <w:rFonts w:ascii="Times New Roman" w:hAnsi="Times New Roman" w:cs="Times New Roman"/>
          <w:sz w:val="24"/>
        </w:rPr>
        <w:t xml:space="preserve"> From deci</w:t>
      </w:r>
      <w:r w:rsidR="009C5EA1">
        <w:rPr>
          <w:rFonts w:ascii="Times New Roman" w:hAnsi="Times New Roman" w:cs="Times New Roman"/>
          <w:sz w:val="24"/>
        </w:rPr>
        <w:t>ding what is seen by the public</w:t>
      </w:r>
      <w:r w:rsidR="006067A3">
        <w:rPr>
          <w:rFonts w:ascii="Times New Roman" w:hAnsi="Times New Roman" w:cs="Times New Roman"/>
          <w:sz w:val="24"/>
        </w:rPr>
        <w:t xml:space="preserve"> to </w:t>
      </w:r>
      <w:r w:rsidR="006067A3">
        <w:rPr>
          <w:rFonts w:ascii="Times New Roman" w:hAnsi="Times New Roman" w:cs="Times New Roman"/>
          <w:sz w:val="24"/>
        </w:rPr>
        <w:lastRenderedPageBreak/>
        <w:t xml:space="preserve">having a say in where and how transgender </w:t>
      </w:r>
      <w:r w:rsidR="00E455CF">
        <w:rPr>
          <w:rFonts w:ascii="Times New Roman" w:hAnsi="Times New Roman" w:cs="Times New Roman"/>
          <w:sz w:val="24"/>
        </w:rPr>
        <w:t>content</w:t>
      </w:r>
      <w:r w:rsidR="006067A3">
        <w:rPr>
          <w:rFonts w:ascii="Times New Roman" w:hAnsi="Times New Roman" w:cs="Times New Roman"/>
          <w:sz w:val="24"/>
        </w:rPr>
        <w:t xml:space="preserve"> has access to outlets, who is controlling the media channels plays a large role in the presence of transgender voice</w:t>
      </w:r>
      <w:r w:rsidR="009C5EA1">
        <w:rPr>
          <w:rFonts w:ascii="Times New Roman" w:hAnsi="Times New Roman" w:cs="Times New Roman"/>
          <w:sz w:val="24"/>
        </w:rPr>
        <w:t>s</w:t>
      </w:r>
      <w:r w:rsidR="006067A3">
        <w:rPr>
          <w:rFonts w:ascii="Times New Roman" w:hAnsi="Times New Roman" w:cs="Times New Roman"/>
          <w:sz w:val="24"/>
        </w:rPr>
        <w:t xml:space="preserve"> in mass media. </w:t>
      </w:r>
    </w:p>
    <w:p w14:paraId="72A0840A" w14:textId="12F6708B" w:rsidR="00F31F1D" w:rsidRPr="00F31F1D" w:rsidRDefault="00F31F1D" w:rsidP="00F31F1D">
      <w:pPr>
        <w:spacing w:after="0" w:line="480" w:lineRule="auto"/>
        <w:rPr>
          <w:rFonts w:ascii="Times New Roman" w:hAnsi="Times New Roman" w:cs="Times New Roman"/>
          <w:b/>
          <w:sz w:val="24"/>
        </w:rPr>
      </w:pPr>
      <w:r w:rsidRPr="00F31F1D">
        <w:rPr>
          <w:rFonts w:ascii="Times New Roman" w:hAnsi="Times New Roman" w:cs="Times New Roman"/>
          <w:b/>
          <w:sz w:val="24"/>
        </w:rPr>
        <w:t>Transgender as a Plot Twist</w:t>
      </w:r>
    </w:p>
    <w:p w14:paraId="0FD47214" w14:textId="5B11E3DB" w:rsidR="006561CC" w:rsidRDefault="006067A3" w:rsidP="0095493A">
      <w:pPr>
        <w:spacing w:after="0" w:line="480" w:lineRule="auto"/>
        <w:ind w:firstLine="720"/>
        <w:rPr>
          <w:rFonts w:ascii="Times New Roman" w:hAnsi="Times New Roman" w:cs="Times New Roman"/>
          <w:sz w:val="24"/>
        </w:rPr>
      </w:pPr>
      <w:r>
        <w:rPr>
          <w:rFonts w:ascii="Times New Roman" w:hAnsi="Times New Roman" w:cs="Times New Roman"/>
          <w:sz w:val="24"/>
        </w:rPr>
        <w:t>In an act to appeal to the mass public, the frami</w:t>
      </w:r>
      <w:r w:rsidR="00E455CF">
        <w:rPr>
          <w:rFonts w:ascii="Times New Roman" w:hAnsi="Times New Roman" w:cs="Times New Roman"/>
          <w:sz w:val="24"/>
        </w:rPr>
        <w:t>ng of transgender individuals has</w:t>
      </w:r>
      <w:r>
        <w:rPr>
          <w:rFonts w:ascii="Times New Roman" w:hAnsi="Times New Roman" w:cs="Times New Roman"/>
          <w:sz w:val="24"/>
        </w:rPr>
        <w:t xml:space="preserve"> often </w:t>
      </w:r>
      <w:proofErr w:type="gramStart"/>
      <w:r w:rsidR="00E455CF">
        <w:rPr>
          <w:rFonts w:ascii="Times New Roman" w:hAnsi="Times New Roman" w:cs="Times New Roman"/>
          <w:sz w:val="24"/>
        </w:rPr>
        <w:t>been</w:t>
      </w:r>
      <w:proofErr w:type="gramEnd"/>
      <w:r w:rsidR="00E455CF">
        <w:rPr>
          <w:rFonts w:ascii="Times New Roman" w:hAnsi="Times New Roman" w:cs="Times New Roman"/>
          <w:sz w:val="24"/>
        </w:rPr>
        <w:t xml:space="preserve"> </w:t>
      </w:r>
      <w:r>
        <w:rPr>
          <w:rFonts w:ascii="Times New Roman" w:hAnsi="Times New Roman" w:cs="Times New Roman"/>
          <w:sz w:val="24"/>
        </w:rPr>
        <w:t xml:space="preserve">as a humorous punchline in ads. They are often portrayed as deceitful with the set up to offer a </w:t>
      </w:r>
      <w:r w:rsidR="004935D7">
        <w:rPr>
          <w:rFonts w:ascii="Times New Roman" w:hAnsi="Times New Roman" w:cs="Times New Roman"/>
          <w:sz w:val="24"/>
        </w:rPr>
        <w:t xml:space="preserve">surprising twist to the ad. Furthermore, commercials almost exclusively depict male-to-female transgender persons, grossly oversexualizing the </w:t>
      </w:r>
      <w:r w:rsidR="006561CC">
        <w:rPr>
          <w:rFonts w:ascii="Times New Roman" w:hAnsi="Times New Roman" w:cs="Times New Roman"/>
          <w:sz w:val="24"/>
        </w:rPr>
        <w:t>women</w:t>
      </w:r>
      <w:r w:rsidR="004935D7">
        <w:rPr>
          <w:rFonts w:ascii="Times New Roman" w:hAnsi="Times New Roman" w:cs="Times New Roman"/>
          <w:sz w:val="24"/>
        </w:rPr>
        <w:t xml:space="preserve"> to amplify the surprise factor when they deliver</w:t>
      </w:r>
      <w:r w:rsidR="009C5EA1">
        <w:rPr>
          <w:rFonts w:ascii="Times New Roman" w:hAnsi="Times New Roman" w:cs="Times New Roman"/>
          <w:sz w:val="24"/>
        </w:rPr>
        <w:t xml:space="preserve"> the “She’s a He!” twist. Often</w:t>
      </w:r>
      <w:r w:rsidR="004935D7">
        <w:rPr>
          <w:rFonts w:ascii="Times New Roman" w:hAnsi="Times New Roman" w:cs="Times New Roman"/>
          <w:sz w:val="24"/>
        </w:rPr>
        <w:t xml:space="preserve">times, the surprise comes at the expense of a duped male who was “tricked” by the woman’s sexual allure that is now shattered by the knowledge that they are transsexual. </w:t>
      </w:r>
    </w:p>
    <w:p w14:paraId="64291326" w14:textId="5EF8BB1F" w:rsidR="004935D7" w:rsidRDefault="00F31F1D" w:rsidP="0095493A">
      <w:pPr>
        <w:spacing w:after="0" w:line="480" w:lineRule="auto"/>
        <w:ind w:firstLine="720"/>
        <w:rPr>
          <w:rFonts w:ascii="Times New Roman" w:hAnsi="Times New Roman" w:cs="Times New Roman"/>
          <w:sz w:val="24"/>
        </w:rPr>
      </w:pPr>
      <w:r>
        <w:rPr>
          <w:rFonts w:ascii="Times New Roman" w:hAnsi="Times New Roman" w:cs="Times New Roman"/>
          <w:sz w:val="24"/>
        </w:rPr>
        <w:t>The non</w:t>
      </w:r>
      <w:r w:rsidR="009C5EA1">
        <w:rPr>
          <w:rFonts w:ascii="Times New Roman" w:hAnsi="Times New Roman" w:cs="Times New Roman"/>
          <w:sz w:val="24"/>
        </w:rPr>
        <w:t>profit organization</w:t>
      </w:r>
      <w:r w:rsidR="00BA7200" w:rsidRPr="008A3B87">
        <w:rPr>
          <w:rFonts w:ascii="Times New Roman" w:hAnsi="Times New Roman" w:cs="Times New Roman"/>
          <w:sz w:val="24"/>
        </w:rPr>
        <w:t xml:space="preserve"> Truth in </w:t>
      </w:r>
      <w:r w:rsidR="009C5EA1">
        <w:rPr>
          <w:rFonts w:ascii="Times New Roman" w:hAnsi="Times New Roman" w:cs="Times New Roman"/>
          <w:sz w:val="24"/>
        </w:rPr>
        <w:t>Advertising</w:t>
      </w:r>
      <w:r w:rsidR="00BA7200" w:rsidRPr="008A3B87">
        <w:rPr>
          <w:rFonts w:ascii="Times New Roman" w:hAnsi="Times New Roman" w:cs="Times New Roman"/>
          <w:sz w:val="24"/>
        </w:rPr>
        <w:t xml:space="preserve"> released an ad following this trope in their</w:t>
      </w:r>
      <w:r w:rsidR="008413B9">
        <w:rPr>
          <w:rFonts w:ascii="Times New Roman" w:hAnsi="Times New Roman" w:cs="Times New Roman"/>
          <w:sz w:val="24"/>
        </w:rPr>
        <w:t xml:space="preserve"> 2014</w:t>
      </w:r>
      <w:r w:rsidR="00BA7200" w:rsidRPr="008A3B87">
        <w:rPr>
          <w:rFonts w:ascii="Times New Roman" w:hAnsi="Times New Roman" w:cs="Times New Roman"/>
          <w:sz w:val="24"/>
        </w:rPr>
        <w:t xml:space="preserve"> campaign title</w:t>
      </w:r>
      <w:r w:rsidR="009C5EA1">
        <w:rPr>
          <w:rFonts w:ascii="Times New Roman" w:hAnsi="Times New Roman" w:cs="Times New Roman"/>
          <w:sz w:val="24"/>
        </w:rPr>
        <w:t>d “The Truth’s Not Always Easy.”</w:t>
      </w:r>
      <w:r w:rsidR="008A3B87">
        <w:rPr>
          <w:rStyle w:val="FootnoteReference"/>
          <w:rFonts w:ascii="Times New Roman" w:hAnsi="Times New Roman" w:cs="Times New Roman"/>
          <w:sz w:val="24"/>
        </w:rPr>
        <w:footnoteReference w:id="6"/>
      </w:r>
      <w:r w:rsidR="00E455CF">
        <w:rPr>
          <w:rFonts w:ascii="Times New Roman" w:hAnsi="Times New Roman" w:cs="Times New Roman"/>
          <w:sz w:val="24"/>
        </w:rPr>
        <w:t xml:space="preserve"> </w:t>
      </w:r>
      <w:r w:rsidR="00BA7200">
        <w:rPr>
          <w:rFonts w:ascii="Times New Roman" w:hAnsi="Times New Roman" w:cs="Times New Roman"/>
          <w:sz w:val="24"/>
        </w:rPr>
        <w:t>The ad shows many indi</w:t>
      </w:r>
      <w:r w:rsidR="009C5EA1">
        <w:rPr>
          <w:rFonts w:ascii="Times New Roman" w:hAnsi="Times New Roman" w:cs="Times New Roman"/>
          <w:sz w:val="24"/>
        </w:rPr>
        <w:t>viduals being “brutally honest”</w:t>
      </w:r>
      <w:r w:rsidR="00BA7200">
        <w:rPr>
          <w:rFonts w:ascii="Times New Roman" w:hAnsi="Times New Roman" w:cs="Times New Roman"/>
          <w:sz w:val="24"/>
        </w:rPr>
        <w:t xml:space="preserve"> including two individuals in an intimate setting where the perceived woman suddenly says, “</w:t>
      </w:r>
      <w:proofErr w:type="gramStart"/>
      <w:r w:rsidR="00BA7200">
        <w:rPr>
          <w:rFonts w:ascii="Times New Roman" w:hAnsi="Times New Roman" w:cs="Times New Roman"/>
          <w:sz w:val="24"/>
        </w:rPr>
        <w:t>you</w:t>
      </w:r>
      <w:proofErr w:type="gramEnd"/>
      <w:r w:rsidR="00BA7200">
        <w:rPr>
          <w:rFonts w:ascii="Times New Roman" w:hAnsi="Times New Roman" w:cs="Times New Roman"/>
          <w:sz w:val="24"/>
        </w:rPr>
        <w:t xml:space="preserve"> should know I’m a man before this goes too far” in a deep voice before pulling the, now surprised, man down onto the bed. Not only is the transgender individual portrayed as being deceitful, but the suggested forwardness before the scene cuts off insinuates nonconsensual malice</w:t>
      </w:r>
      <w:r w:rsidR="00D024DD">
        <w:rPr>
          <w:rFonts w:ascii="Times New Roman" w:hAnsi="Times New Roman" w:cs="Times New Roman"/>
          <w:sz w:val="24"/>
        </w:rPr>
        <w:t xml:space="preserve"> on their part</w:t>
      </w:r>
      <w:r w:rsidR="00BA7200">
        <w:rPr>
          <w:rFonts w:ascii="Times New Roman" w:hAnsi="Times New Roman" w:cs="Times New Roman"/>
          <w:sz w:val="24"/>
        </w:rPr>
        <w:t xml:space="preserve">. </w:t>
      </w:r>
    </w:p>
    <w:p w14:paraId="16D08740" w14:textId="693F77FA" w:rsidR="006067A3" w:rsidRDefault="004935D7" w:rsidP="00E455CF">
      <w:pPr>
        <w:spacing w:after="0" w:line="480" w:lineRule="auto"/>
        <w:ind w:firstLine="720"/>
        <w:rPr>
          <w:rFonts w:ascii="Times New Roman" w:hAnsi="Times New Roman" w:cs="Times New Roman"/>
          <w:sz w:val="24"/>
        </w:rPr>
      </w:pPr>
      <w:r>
        <w:rPr>
          <w:rFonts w:ascii="Times New Roman" w:hAnsi="Times New Roman" w:cs="Times New Roman"/>
          <w:sz w:val="24"/>
        </w:rPr>
        <w:t xml:space="preserve">This message is harmful in </w:t>
      </w:r>
      <w:r w:rsidR="00D024DD">
        <w:rPr>
          <w:rFonts w:ascii="Times New Roman" w:hAnsi="Times New Roman" w:cs="Times New Roman"/>
          <w:sz w:val="24"/>
        </w:rPr>
        <w:t>many ways. In framing the transgender community as deceiving, the ad negates the very real discrimination and danger</w:t>
      </w:r>
      <w:r w:rsidR="009C5EA1">
        <w:rPr>
          <w:rFonts w:ascii="Times New Roman" w:hAnsi="Times New Roman" w:cs="Times New Roman"/>
          <w:sz w:val="24"/>
        </w:rPr>
        <w:t xml:space="preserve"> that</w:t>
      </w:r>
      <w:r w:rsidR="00D024DD">
        <w:rPr>
          <w:rFonts w:ascii="Times New Roman" w:hAnsi="Times New Roman" w:cs="Times New Roman"/>
          <w:sz w:val="24"/>
        </w:rPr>
        <w:t xml:space="preserve"> disclosing one’s</w:t>
      </w:r>
      <w:r w:rsidR="00E455CF">
        <w:rPr>
          <w:rFonts w:ascii="Times New Roman" w:hAnsi="Times New Roman" w:cs="Times New Roman"/>
          <w:sz w:val="24"/>
        </w:rPr>
        <w:t xml:space="preserve"> gender identity can bring for transgender individuals</w:t>
      </w:r>
      <w:r w:rsidR="00D024DD">
        <w:rPr>
          <w:rFonts w:ascii="Times New Roman" w:hAnsi="Times New Roman" w:cs="Times New Roman"/>
          <w:sz w:val="24"/>
        </w:rPr>
        <w:t>. The ad</w:t>
      </w:r>
      <w:r w:rsidR="00E455CF">
        <w:rPr>
          <w:rFonts w:ascii="Times New Roman" w:hAnsi="Times New Roman" w:cs="Times New Roman"/>
          <w:sz w:val="24"/>
        </w:rPr>
        <w:t xml:space="preserve"> also</w:t>
      </w:r>
      <w:r w:rsidR="00D024DD">
        <w:rPr>
          <w:rFonts w:ascii="Times New Roman" w:hAnsi="Times New Roman" w:cs="Times New Roman"/>
          <w:sz w:val="24"/>
        </w:rPr>
        <w:t xml:space="preserve"> sought to make humorous what can be a sensiti</w:t>
      </w:r>
      <w:r w:rsidR="00E455CF">
        <w:rPr>
          <w:rFonts w:ascii="Times New Roman" w:hAnsi="Times New Roman" w:cs="Times New Roman"/>
          <w:sz w:val="24"/>
        </w:rPr>
        <w:t>ve experience of sexual intimacy</w:t>
      </w:r>
      <w:r w:rsidR="00D024DD">
        <w:rPr>
          <w:rFonts w:ascii="Times New Roman" w:hAnsi="Times New Roman" w:cs="Times New Roman"/>
          <w:sz w:val="24"/>
        </w:rPr>
        <w:t xml:space="preserve">. </w:t>
      </w:r>
      <w:proofErr w:type="gramStart"/>
      <w:r w:rsidR="00D024DD">
        <w:rPr>
          <w:rFonts w:ascii="Times New Roman" w:hAnsi="Times New Roman" w:cs="Times New Roman"/>
          <w:sz w:val="24"/>
        </w:rPr>
        <w:t>Trans</w:t>
      </w:r>
      <w:proofErr w:type="gramEnd"/>
      <w:r w:rsidR="00D024DD">
        <w:rPr>
          <w:rFonts w:ascii="Times New Roman" w:hAnsi="Times New Roman" w:cs="Times New Roman"/>
          <w:sz w:val="24"/>
        </w:rPr>
        <w:t xml:space="preserve"> </w:t>
      </w:r>
      <w:r w:rsidR="00BC7897">
        <w:rPr>
          <w:rFonts w:ascii="Times New Roman" w:hAnsi="Times New Roman" w:cs="Times New Roman"/>
          <w:sz w:val="24"/>
        </w:rPr>
        <w:t>people</w:t>
      </w:r>
      <w:r w:rsidR="00D024DD">
        <w:rPr>
          <w:rFonts w:ascii="Times New Roman" w:hAnsi="Times New Roman" w:cs="Times New Roman"/>
          <w:sz w:val="24"/>
        </w:rPr>
        <w:t xml:space="preserve"> risk facing </w:t>
      </w:r>
      <w:r w:rsidR="00BC7897">
        <w:rPr>
          <w:rFonts w:ascii="Times New Roman" w:hAnsi="Times New Roman" w:cs="Times New Roman"/>
          <w:sz w:val="24"/>
        </w:rPr>
        <w:t xml:space="preserve">ridicule, dismissal, and even </w:t>
      </w:r>
      <w:r w:rsidR="00BC7897">
        <w:rPr>
          <w:rFonts w:ascii="Times New Roman" w:hAnsi="Times New Roman" w:cs="Times New Roman"/>
          <w:sz w:val="24"/>
        </w:rPr>
        <w:lastRenderedPageBreak/>
        <w:t>violence in their choice to disclose their identity to a partner</w:t>
      </w:r>
      <w:r w:rsidR="009C5EA1">
        <w:rPr>
          <w:rFonts w:ascii="Times New Roman" w:hAnsi="Times New Roman" w:cs="Times New Roman"/>
          <w:sz w:val="24"/>
        </w:rPr>
        <w:t>,</w:t>
      </w:r>
      <w:r w:rsidR="00BC7897">
        <w:rPr>
          <w:rFonts w:ascii="Times New Roman" w:hAnsi="Times New Roman" w:cs="Times New Roman"/>
          <w:sz w:val="24"/>
        </w:rPr>
        <w:t xml:space="preserve"> and the decision is rarely an off-the-cuff one</w:t>
      </w:r>
      <w:r w:rsidR="00E47739">
        <w:rPr>
          <w:rFonts w:ascii="Times New Roman" w:hAnsi="Times New Roman" w:cs="Times New Roman"/>
          <w:sz w:val="24"/>
        </w:rPr>
        <w:t xml:space="preserve"> as seen in the ad.</w:t>
      </w:r>
      <w:r w:rsidR="008413B9">
        <w:rPr>
          <w:rStyle w:val="FootnoteReference"/>
          <w:rFonts w:ascii="Times New Roman" w:hAnsi="Times New Roman" w:cs="Times New Roman"/>
          <w:sz w:val="24"/>
        </w:rPr>
        <w:footnoteReference w:id="7"/>
      </w:r>
      <w:r w:rsidR="00E47739">
        <w:rPr>
          <w:rFonts w:ascii="Times New Roman" w:hAnsi="Times New Roman" w:cs="Times New Roman"/>
          <w:sz w:val="24"/>
        </w:rPr>
        <w:t xml:space="preserve"> </w:t>
      </w:r>
      <w:r w:rsidR="00E455CF">
        <w:rPr>
          <w:rFonts w:ascii="Times New Roman" w:hAnsi="Times New Roman" w:cs="Times New Roman"/>
          <w:sz w:val="24"/>
        </w:rPr>
        <w:t>The Truth in Advertising</w:t>
      </w:r>
      <w:r w:rsidR="00BC7897">
        <w:rPr>
          <w:rFonts w:ascii="Times New Roman" w:hAnsi="Times New Roman" w:cs="Times New Roman"/>
          <w:sz w:val="24"/>
        </w:rPr>
        <w:t xml:space="preserve"> commercial also </w:t>
      </w:r>
      <w:r w:rsidR="00D024DD">
        <w:rPr>
          <w:rFonts w:ascii="Times New Roman" w:hAnsi="Times New Roman" w:cs="Times New Roman"/>
          <w:sz w:val="24"/>
        </w:rPr>
        <w:t>p</w:t>
      </w:r>
      <w:r w:rsidR="009C5EA1">
        <w:rPr>
          <w:rFonts w:ascii="Times New Roman" w:hAnsi="Times New Roman" w:cs="Times New Roman"/>
          <w:sz w:val="24"/>
        </w:rPr>
        <w:t>erpetuates</w:t>
      </w:r>
      <w:r>
        <w:rPr>
          <w:rFonts w:ascii="Times New Roman" w:hAnsi="Times New Roman" w:cs="Times New Roman"/>
          <w:sz w:val="24"/>
        </w:rPr>
        <w:t xml:space="preserve"> the idea that a person’s gender is defined by their genitalia</w:t>
      </w:r>
      <w:r w:rsidR="00E47739">
        <w:rPr>
          <w:rFonts w:ascii="Times New Roman" w:hAnsi="Times New Roman" w:cs="Times New Roman"/>
          <w:sz w:val="24"/>
        </w:rPr>
        <w:t xml:space="preserve"> by stating the individual is a man only right before the situation becomes intimate</w:t>
      </w:r>
      <w:r>
        <w:rPr>
          <w:rFonts w:ascii="Times New Roman" w:hAnsi="Times New Roman" w:cs="Times New Roman"/>
          <w:sz w:val="24"/>
        </w:rPr>
        <w:t>. For many transgender individuals sex reassignment surgery</w:t>
      </w:r>
      <w:r w:rsidR="006561CC">
        <w:rPr>
          <w:rFonts w:ascii="Times New Roman" w:hAnsi="Times New Roman" w:cs="Times New Roman"/>
          <w:sz w:val="24"/>
        </w:rPr>
        <w:t xml:space="preserve"> (SRS)</w:t>
      </w:r>
      <w:r w:rsidR="00E47739">
        <w:rPr>
          <w:rFonts w:ascii="Times New Roman" w:hAnsi="Times New Roman" w:cs="Times New Roman"/>
          <w:sz w:val="24"/>
        </w:rPr>
        <w:t xml:space="preserve"> is no</w:t>
      </w:r>
      <w:r>
        <w:rPr>
          <w:rFonts w:ascii="Times New Roman" w:hAnsi="Times New Roman" w:cs="Times New Roman"/>
          <w:sz w:val="24"/>
        </w:rPr>
        <w:t xml:space="preserve">t always an option or </w:t>
      </w:r>
      <w:r w:rsidR="00BA7200">
        <w:rPr>
          <w:rFonts w:ascii="Times New Roman" w:hAnsi="Times New Roman" w:cs="Times New Roman"/>
          <w:sz w:val="24"/>
        </w:rPr>
        <w:t xml:space="preserve">a </w:t>
      </w:r>
      <w:r w:rsidR="00E47739">
        <w:rPr>
          <w:rFonts w:ascii="Times New Roman" w:hAnsi="Times New Roman" w:cs="Times New Roman"/>
          <w:sz w:val="24"/>
        </w:rPr>
        <w:t>desire to define the</w:t>
      </w:r>
      <w:r>
        <w:rPr>
          <w:rFonts w:ascii="Times New Roman" w:hAnsi="Times New Roman" w:cs="Times New Roman"/>
          <w:sz w:val="24"/>
        </w:rPr>
        <w:t xml:space="preserve"> gende</w:t>
      </w:r>
      <w:r w:rsidR="00E47739">
        <w:rPr>
          <w:rFonts w:ascii="Times New Roman" w:hAnsi="Times New Roman" w:cs="Times New Roman"/>
          <w:sz w:val="24"/>
        </w:rPr>
        <w:t>r with which they identify</w:t>
      </w:r>
      <w:r>
        <w:rPr>
          <w:rFonts w:ascii="Times New Roman" w:hAnsi="Times New Roman" w:cs="Times New Roman"/>
          <w:sz w:val="24"/>
        </w:rPr>
        <w:t xml:space="preserve">. To both transgender and cisgender individuals, this stereotype paints a limiting view of acceptance to a complex notion of gender expression. </w:t>
      </w:r>
    </w:p>
    <w:p w14:paraId="58E1720C" w14:textId="11F00C8A" w:rsidR="00E455CF" w:rsidRDefault="00E47739" w:rsidP="00E455CF">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idea of sex appeal making the woman has also been a trope commonly used to objectify </w:t>
      </w:r>
      <w:proofErr w:type="gramStart"/>
      <w:r>
        <w:rPr>
          <w:rFonts w:ascii="Times New Roman" w:hAnsi="Times New Roman" w:cs="Times New Roman"/>
          <w:sz w:val="24"/>
        </w:rPr>
        <w:t>trans</w:t>
      </w:r>
      <w:proofErr w:type="gramEnd"/>
      <w:r>
        <w:rPr>
          <w:rFonts w:ascii="Times New Roman" w:hAnsi="Times New Roman" w:cs="Times New Roman"/>
          <w:sz w:val="24"/>
        </w:rPr>
        <w:t xml:space="preserve"> women in early advertisements. </w:t>
      </w:r>
      <w:r w:rsidR="00E75F40">
        <w:rPr>
          <w:rFonts w:ascii="Times New Roman" w:hAnsi="Times New Roman" w:cs="Times New Roman"/>
          <w:sz w:val="24"/>
        </w:rPr>
        <w:t>In a 1997 Holiday Inn commercial, a sexually attractive women is shown arriving at her high s</w:t>
      </w:r>
      <w:r w:rsidR="009C5EA1">
        <w:rPr>
          <w:rFonts w:ascii="Times New Roman" w:hAnsi="Times New Roman" w:cs="Times New Roman"/>
          <w:sz w:val="24"/>
        </w:rPr>
        <w:t>chool reunion. The male voiceover then lists various surgical procedures that implies</w:t>
      </w:r>
      <w:r w:rsidR="00E75F40">
        <w:rPr>
          <w:rFonts w:ascii="Times New Roman" w:hAnsi="Times New Roman" w:cs="Times New Roman"/>
          <w:sz w:val="24"/>
        </w:rPr>
        <w:t xml:space="preserve"> this women has gotten, all while the camera pans to each </w:t>
      </w:r>
      <w:r w:rsidR="00E455CF">
        <w:rPr>
          <w:rFonts w:ascii="Times New Roman" w:hAnsi="Times New Roman" w:cs="Times New Roman"/>
          <w:sz w:val="24"/>
        </w:rPr>
        <w:t xml:space="preserve">of </w:t>
      </w:r>
      <w:r w:rsidR="00E75F40">
        <w:rPr>
          <w:rFonts w:ascii="Times New Roman" w:hAnsi="Times New Roman" w:cs="Times New Roman"/>
          <w:sz w:val="24"/>
        </w:rPr>
        <w:t>he</w:t>
      </w:r>
      <w:r w:rsidR="00E455CF">
        <w:rPr>
          <w:rFonts w:ascii="Times New Roman" w:hAnsi="Times New Roman" w:cs="Times New Roman"/>
          <w:sz w:val="24"/>
        </w:rPr>
        <w:t>r</w:t>
      </w:r>
      <w:r w:rsidR="00E75F40">
        <w:rPr>
          <w:rFonts w:ascii="Times New Roman" w:hAnsi="Times New Roman" w:cs="Times New Roman"/>
          <w:sz w:val="24"/>
        </w:rPr>
        <w:t xml:space="preserve"> features in a highly sexualized </w:t>
      </w:r>
      <w:r w:rsidR="00E75F40" w:rsidRPr="008A3B87">
        <w:rPr>
          <w:rFonts w:ascii="Times New Roman" w:hAnsi="Times New Roman" w:cs="Times New Roman"/>
          <w:sz w:val="24"/>
        </w:rPr>
        <w:t>manner.</w:t>
      </w:r>
      <w:r w:rsidR="008A3B87">
        <w:rPr>
          <w:rStyle w:val="FootnoteReference"/>
          <w:rFonts w:ascii="Times New Roman" w:hAnsi="Times New Roman" w:cs="Times New Roman"/>
          <w:sz w:val="24"/>
        </w:rPr>
        <w:footnoteReference w:id="8"/>
      </w:r>
      <w:r w:rsidR="00E455CF">
        <w:rPr>
          <w:rFonts w:ascii="Times New Roman" w:hAnsi="Times New Roman" w:cs="Times New Roman"/>
          <w:sz w:val="24"/>
        </w:rPr>
        <w:t xml:space="preserve"> </w:t>
      </w:r>
      <w:r w:rsidR="009C5EA1">
        <w:rPr>
          <w:rFonts w:ascii="Times New Roman" w:hAnsi="Times New Roman" w:cs="Times New Roman"/>
          <w:sz w:val="24"/>
        </w:rPr>
        <w:t>A man</w:t>
      </w:r>
      <w:r w:rsidR="00E75F40" w:rsidRPr="008A3B87">
        <w:rPr>
          <w:rFonts w:ascii="Times New Roman" w:hAnsi="Times New Roman" w:cs="Times New Roman"/>
          <w:sz w:val="24"/>
        </w:rPr>
        <w:t xml:space="preserve"> then flirtatiously approaches the women before realizing that she was once his former male classmate</w:t>
      </w:r>
      <w:r w:rsidR="00600865" w:rsidRPr="008A3B87">
        <w:rPr>
          <w:rFonts w:ascii="Times New Roman" w:hAnsi="Times New Roman" w:cs="Times New Roman"/>
          <w:sz w:val="24"/>
        </w:rPr>
        <w:t>, saying “Bob? Bob Johnson?”</w:t>
      </w:r>
      <w:r w:rsidR="00E75F40" w:rsidRPr="008A3B87">
        <w:rPr>
          <w:rFonts w:ascii="Times New Roman" w:hAnsi="Times New Roman" w:cs="Times New Roman"/>
          <w:sz w:val="24"/>
        </w:rPr>
        <w:t xml:space="preserve"> The commercial concludes with the voice-over stating, “It’s amazing the changes you can make for a few thousand dollars. Imagine what happens when we spend a billion on our new Holiday Inn.”</w:t>
      </w:r>
      <w:r w:rsidR="00E75F40">
        <w:rPr>
          <w:rFonts w:ascii="Times New Roman" w:hAnsi="Times New Roman" w:cs="Times New Roman"/>
          <w:sz w:val="24"/>
        </w:rPr>
        <w:t xml:space="preserve"> A hotel chain used the seemingly unrelated fetishism of a </w:t>
      </w:r>
      <w:proofErr w:type="gramStart"/>
      <w:r w:rsidR="00E75F40">
        <w:rPr>
          <w:rFonts w:ascii="Times New Roman" w:hAnsi="Times New Roman" w:cs="Times New Roman"/>
          <w:sz w:val="24"/>
        </w:rPr>
        <w:t>trans</w:t>
      </w:r>
      <w:proofErr w:type="gramEnd"/>
      <w:r w:rsidR="00E75F40">
        <w:rPr>
          <w:rFonts w:ascii="Times New Roman" w:hAnsi="Times New Roman" w:cs="Times New Roman"/>
          <w:sz w:val="24"/>
        </w:rPr>
        <w:t xml:space="preserve"> woman for shock effect in order to gain </w:t>
      </w:r>
      <w:r w:rsidR="009C5EA1">
        <w:rPr>
          <w:rFonts w:ascii="Times New Roman" w:hAnsi="Times New Roman" w:cs="Times New Roman"/>
          <w:sz w:val="24"/>
        </w:rPr>
        <w:t>attention for their new company-</w:t>
      </w:r>
      <w:r w:rsidR="00E75F40">
        <w:rPr>
          <w:rFonts w:ascii="Times New Roman" w:hAnsi="Times New Roman" w:cs="Times New Roman"/>
          <w:sz w:val="24"/>
        </w:rPr>
        <w:t xml:space="preserve">wide remodeling. </w:t>
      </w:r>
      <w:r>
        <w:rPr>
          <w:rFonts w:ascii="Times New Roman" w:hAnsi="Times New Roman" w:cs="Times New Roman"/>
          <w:sz w:val="24"/>
        </w:rPr>
        <w:t>By referring to the woma</w:t>
      </w:r>
      <w:r w:rsidR="00600865">
        <w:rPr>
          <w:rFonts w:ascii="Times New Roman" w:hAnsi="Times New Roman" w:cs="Times New Roman"/>
          <w:sz w:val="24"/>
        </w:rPr>
        <w:t xml:space="preserve">n by </w:t>
      </w:r>
      <w:r w:rsidR="00517881">
        <w:rPr>
          <w:rFonts w:ascii="Times New Roman" w:hAnsi="Times New Roman" w:cs="Times New Roman"/>
          <w:sz w:val="24"/>
        </w:rPr>
        <w:t>her birth name</w:t>
      </w:r>
      <w:r w:rsidR="00517881">
        <w:rPr>
          <w:rStyle w:val="FootnoteReference"/>
          <w:rFonts w:ascii="Times New Roman" w:hAnsi="Times New Roman" w:cs="Times New Roman"/>
          <w:sz w:val="24"/>
        </w:rPr>
        <w:footnoteReference w:id="9"/>
      </w:r>
      <w:r w:rsidR="00E455CF">
        <w:rPr>
          <w:rFonts w:ascii="Times New Roman" w:hAnsi="Times New Roman" w:cs="Times New Roman"/>
          <w:sz w:val="24"/>
        </w:rPr>
        <w:t xml:space="preserve"> </w:t>
      </w:r>
      <w:r w:rsidR="00600865">
        <w:rPr>
          <w:rFonts w:ascii="Times New Roman" w:hAnsi="Times New Roman" w:cs="Times New Roman"/>
          <w:sz w:val="24"/>
        </w:rPr>
        <w:t>and listing off the various cosmetic procedures, the commercial makes her appearance o</w:t>
      </w:r>
      <w:r w:rsidR="009C5EA1">
        <w:rPr>
          <w:rFonts w:ascii="Times New Roman" w:hAnsi="Times New Roman" w:cs="Times New Roman"/>
          <w:sz w:val="24"/>
        </w:rPr>
        <w:t xml:space="preserve">ut </w:t>
      </w:r>
      <w:r w:rsidR="009C5EA1">
        <w:rPr>
          <w:rFonts w:ascii="Times New Roman" w:hAnsi="Times New Roman" w:cs="Times New Roman"/>
          <w:sz w:val="24"/>
        </w:rPr>
        <w:lastRenderedPageBreak/>
        <w:t xml:space="preserve">to be artificial and </w:t>
      </w:r>
      <w:r w:rsidR="00600865">
        <w:rPr>
          <w:rFonts w:ascii="Times New Roman" w:hAnsi="Times New Roman" w:cs="Times New Roman"/>
          <w:sz w:val="24"/>
        </w:rPr>
        <w:t>strip</w:t>
      </w:r>
      <w:r w:rsidR="009C5EA1">
        <w:rPr>
          <w:rFonts w:ascii="Times New Roman" w:hAnsi="Times New Roman" w:cs="Times New Roman"/>
          <w:sz w:val="24"/>
        </w:rPr>
        <w:t>s</w:t>
      </w:r>
      <w:r w:rsidR="00600865">
        <w:rPr>
          <w:rFonts w:ascii="Times New Roman" w:hAnsi="Times New Roman" w:cs="Times New Roman"/>
          <w:sz w:val="24"/>
        </w:rPr>
        <w:t xml:space="preserve"> the woman of her gender identity by revealing her “true nature” as former Bob Johnson. The stance this commercial takes argues that transgender iden</w:t>
      </w:r>
      <w:r w:rsidR="00E455CF">
        <w:rPr>
          <w:rFonts w:ascii="Times New Roman" w:hAnsi="Times New Roman" w:cs="Times New Roman"/>
          <w:sz w:val="24"/>
        </w:rPr>
        <w:t xml:space="preserve">tity is only skin deep and is highly </w:t>
      </w:r>
      <w:r w:rsidR="00600865">
        <w:rPr>
          <w:rFonts w:ascii="Times New Roman" w:hAnsi="Times New Roman" w:cs="Times New Roman"/>
          <w:sz w:val="24"/>
        </w:rPr>
        <w:t xml:space="preserve">dependent upon a fraudulent presentation of one’s self. </w:t>
      </w:r>
      <w:r w:rsidR="00740BF7">
        <w:rPr>
          <w:rFonts w:ascii="Times New Roman" w:hAnsi="Times New Roman" w:cs="Times New Roman"/>
          <w:sz w:val="24"/>
        </w:rPr>
        <w:t>Furthermore, the appreciatio</w:t>
      </w:r>
      <w:r w:rsidR="00E455CF">
        <w:rPr>
          <w:rFonts w:ascii="Times New Roman" w:hAnsi="Times New Roman" w:cs="Times New Roman"/>
          <w:sz w:val="24"/>
        </w:rPr>
        <w:t xml:space="preserve">n of a </w:t>
      </w:r>
      <w:proofErr w:type="gramStart"/>
      <w:r w:rsidR="00E455CF">
        <w:rPr>
          <w:rFonts w:ascii="Times New Roman" w:hAnsi="Times New Roman" w:cs="Times New Roman"/>
          <w:sz w:val="24"/>
        </w:rPr>
        <w:t>trans</w:t>
      </w:r>
      <w:proofErr w:type="gramEnd"/>
      <w:r w:rsidR="00E455CF">
        <w:rPr>
          <w:rFonts w:ascii="Times New Roman" w:hAnsi="Times New Roman" w:cs="Times New Roman"/>
          <w:sz w:val="24"/>
        </w:rPr>
        <w:t xml:space="preserve"> woman’s identity</w:t>
      </w:r>
      <w:r w:rsidR="00740BF7">
        <w:rPr>
          <w:rFonts w:ascii="Times New Roman" w:hAnsi="Times New Roman" w:cs="Times New Roman"/>
          <w:sz w:val="24"/>
        </w:rPr>
        <w:t xml:space="preserve"> only holds value when their appearance warrants the male gaze. </w:t>
      </w:r>
    </w:p>
    <w:p w14:paraId="77DCD317" w14:textId="7CC42D15" w:rsidR="005F0BE2" w:rsidRDefault="00E47739" w:rsidP="005F0BE2">
      <w:pPr>
        <w:spacing w:after="0" w:line="480" w:lineRule="auto"/>
        <w:ind w:firstLine="720"/>
        <w:rPr>
          <w:rFonts w:ascii="Times New Roman" w:hAnsi="Times New Roman" w:cs="Times New Roman"/>
          <w:sz w:val="24"/>
        </w:rPr>
      </w:pPr>
      <w:r>
        <w:rPr>
          <w:rFonts w:ascii="Times New Roman" w:hAnsi="Times New Roman" w:cs="Times New Roman"/>
          <w:sz w:val="24"/>
        </w:rPr>
        <w:t>This trope can be more subtlety noted in some advertisements, but still present and still harmful in perpetuating the idea that the e</w:t>
      </w:r>
      <w:r w:rsidR="005F0BE2">
        <w:rPr>
          <w:rFonts w:ascii="Times New Roman" w:hAnsi="Times New Roman" w:cs="Times New Roman"/>
          <w:sz w:val="24"/>
        </w:rPr>
        <w:t>xternal image is the only way</w:t>
      </w:r>
      <w:r>
        <w:rPr>
          <w:rFonts w:ascii="Times New Roman" w:hAnsi="Times New Roman" w:cs="Times New Roman"/>
          <w:sz w:val="24"/>
        </w:rPr>
        <w:t xml:space="preserve"> one’s identity is defined. </w:t>
      </w:r>
      <w:r w:rsidR="00E455CF">
        <w:rPr>
          <w:rFonts w:ascii="Times New Roman" w:hAnsi="Times New Roman" w:cs="Times New Roman"/>
          <w:sz w:val="24"/>
        </w:rPr>
        <w:t xml:space="preserve">In a less </w:t>
      </w:r>
      <w:r>
        <w:rPr>
          <w:rFonts w:ascii="Times New Roman" w:hAnsi="Times New Roman" w:cs="Times New Roman"/>
          <w:sz w:val="24"/>
        </w:rPr>
        <w:t>obviously</w:t>
      </w:r>
      <w:r w:rsidR="00E455CF">
        <w:rPr>
          <w:rFonts w:ascii="Times New Roman" w:hAnsi="Times New Roman" w:cs="Times New Roman"/>
          <w:sz w:val="24"/>
        </w:rPr>
        <w:t xml:space="preserve"> crude take</w:t>
      </w:r>
      <w:r w:rsidR="005F0BE2">
        <w:rPr>
          <w:rFonts w:ascii="Times New Roman" w:hAnsi="Times New Roman" w:cs="Times New Roman"/>
          <w:sz w:val="24"/>
        </w:rPr>
        <w:t xml:space="preserve">, Goodwill ran a commercial </w:t>
      </w:r>
      <w:r w:rsidR="00C56657">
        <w:rPr>
          <w:rFonts w:ascii="Times New Roman" w:hAnsi="Times New Roman" w:cs="Times New Roman"/>
          <w:sz w:val="24"/>
        </w:rPr>
        <w:t>in 1996</w:t>
      </w:r>
      <w:r w:rsidR="00E455CF">
        <w:rPr>
          <w:rFonts w:ascii="Times New Roman" w:hAnsi="Times New Roman" w:cs="Times New Roman"/>
          <w:sz w:val="24"/>
        </w:rPr>
        <w:t xml:space="preserve"> wher</w:t>
      </w:r>
      <w:r w:rsidR="00AB4665">
        <w:rPr>
          <w:rFonts w:ascii="Times New Roman" w:hAnsi="Times New Roman" w:cs="Times New Roman"/>
          <w:sz w:val="24"/>
        </w:rPr>
        <w:t>e the voice</w:t>
      </w:r>
      <w:r w:rsidR="00E455CF">
        <w:rPr>
          <w:rFonts w:ascii="Times New Roman" w:hAnsi="Times New Roman" w:cs="Times New Roman"/>
          <w:sz w:val="24"/>
        </w:rPr>
        <w:t>over follows</w:t>
      </w:r>
      <w:r w:rsidR="009023B1" w:rsidRPr="006B3B52">
        <w:rPr>
          <w:rFonts w:ascii="Times New Roman" w:hAnsi="Times New Roman" w:cs="Times New Roman"/>
          <w:sz w:val="24"/>
        </w:rPr>
        <w:t xml:space="preserve"> an unseen individual around the house as they prepare items for what we ass</w:t>
      </w:r>
      <w:r w:rsidR="00740BF7" w:rsidRPr="006B3B52">
        <w:rPr>
          <w:rFonts w:ascii="Times New Roman" w:hAnsi="Times New Roman" w:cs="Times New Roman"/>
          <w:sz w:val="24"/>
        </w:rPr>
        <w:t>ume is a donation to Goodwill.</w:t>
      </w:r>
      <w:r w:rsidR="00740BF7">
        <w:rPr>
          <w:rFonts w:ascii="Times New Roman" w:hAnsi="Times New Roman" w:cs="Times New Roman"/>
          <w:sz w:val="24"/>
        </w:rPr>
        <w:t xml:space="preserve"> </w:t>
      </w:r>
      <w:r w:rsidR="00740BF7" w:rsidRPr="00C56657">
        <w:rPr>
          <w:rFonts w:ascii="Times New Roman" w:hAnsi="Times New Roman" w:cs="Times New Roman"/>
          <w:sz w:val="24"/>
        </w:rPr>
        <w:t>A</w:t>
      </w:r>
      <w:r w:rsidR="00AB4665">
        <w:rPr>
          <w:rFonts w:ascii="Times New Roman" w:hAnsi="Times New Roman" w:cs="Times New Roman"/>
          <w:sz w:val="24"/>
        </w:rPr>
        <w:t>ll the while the voice</w:t>
      </w:r>
      <w:r w:rsidR="009023B1" w:rsidRPr="00C56657">
        <w:rPr>
          <w:rFonts w:ascii="Times New Roman" w:hAnsi="Times New Roman" w:cs="Times New Roman"/>
          <w:sz w:val="24"/>
        </w:rPr>
        <w:t xml:space="preserve">over is claiming “You’re not the man you used to be,” and lists of masculine activities the </w:t>
      </w:r>
      <w:r w:rsidR="00740BF7" w:rsidRPr="00C56657">
        <w:rPr>
          <w:rFonts w:ascii="Times New Roman" w:hAnsi="Times New Roman" w:cs="Times New Roman"/>
          <w:sz w:val="24"/>
        </w:rPr>
        <w:t>subject no longer does</w:t>
      </w:r>
      <w:r w:rsidR="005F0BE2">
        <w:rPr>
          <w:rFonts w:ascii="Times New Roman" w:hAnsi="Times New Roman" w:cs="Times New Roman"/>
          <w:sz w:val="24"/>
        </w:rPr>
        <w:t>, such as golfing, watching sports, or wearing their hat backwards</w:t>
      </w:r>
      <w:r w:rsidR="00740BF7" w:rsidRPr="00C56657">
        <w:rPr>
          <w:rFonts w:ascii="Times New Roman" w:hAnsi="Times New Roman" w:cs="Times New Roman"/>
          <w:sz w:val="24"/>
        </w:rPr>
        <w:t xml:space="preserve">, implying </w:t>
      </w:r>
      <w:r w:rsidR="00AB4665">
        <w:rPr>
          <w:rFonts w:ascii="Times New Roman" w:hAnsi="Times New Roman" w:cs="Times New Roman"/>
          <w:sz w:val="24"/>
        </w:rPr>
        <w:t>they are taking up</w:t>
      </w:r>
      <w:r w:rsidR="003656E4">
        <w:rPr>
          <w:rFonts w:ascii="Times New Roman" w:hAnsi="Times New Roman" w:cs="Times New Roman"/>
          <w:sz w:val="24"/>
        </w:rPr>
        <w:t xml:space="preserve"> </w:t>
      </w:r>
      <w:r w:rsidR="00740BF7" w:rsidRPr="00C56657">
        <w:rPr>
          <w:rFonts w:ascii="Times New Roman" w:hAnsi="Times New Roman" w:cs="Times New Roman"/>
          <w:sz w:val="24"/>
        </w:rPr>
        <w:t>more and more feminine characteristics.</w:t>
      </w:r>
      <w:r w:rsidR="00C56657">
        <w:rPr>
          <w:rStyle w:val="FootnoteReference"/>
          <w:rFonts w:ascii="Times New Roman" w:hAnsi="Times New Roman" w:cs="Times New Roman"/>
          <w:sz w:val="24"/>
        </w:rPr>
        <w:footnoteReference w:id="10"/>
      </w:r>
      <w:r w:rsidR="003656E4">
        <w:rPr>
          <w:rFonts w:ascii="Times New Roman" w:hAnsi="Times New Roman" w:cs="Times New Roman"/>
          <w:sz w:val="24"/>
        </w:rPr>
        <w:t xml:space="preserve"> </w:t>
      </w:r>
      <w:r w:rsidR="005F0BE2">
        <w:rPr>
          <w:rFonts w:ascii="Times New Roman" w:hAnsi="Times New Roman" w:cs="Times New Roman"/>
          <w:sz w:val="24"/>
        </w:rPr>
        <w:t>Upon viewing the commercial, the audience could</w:t>
      </w:r>
      <w:r w:rsidR="00740BF7">
        <w:rPr>
          <w:rFonts w:ascii="Times New Roman" w:hAnsi="Times New Roman" w:cs="Times New Roman"/>
          <w:sz w:val="24"/>
        </w:rPr>
        <w:t xml:space="preserve"> conclude that these “bachelor characteristics” were abandoned upon the introduction of a female figure in their life. However, the scene ends with the person picking up the bag of donations where all we see is fe</w:t>
      </w:r>
      <w:r w:rsidR="00AB4665">
        <w:rPr>
          <w:rFonts w:ascii="Times New Roman" w:hAnsi="Times New Roman" w:cs="Times New Roman"/>
          <w:sz w:val="24"/>
        </w:rPr>
        <w:t>minine high heels and the voice</w:t>
      </w:r>
      <w:r w:rsidR="00740BF7">
        <w:rPr>
          <w:rFonts w:ascii="Times New Roman" w:hAnsi="Times New Roman" w:cs="Times New Roman"/>
          <w:sz w:val="24"/>
        </w:rPr>
        <w:t xml:space="preserve">over saying “You’re not one of the guys anymore. In fact, you’re not a </w:t>
      </w:r>
      <w:r w:rsidR="00740BF7" w:rsidRPr="00740BF7">
        <w:rPr>
          <w:rFonts w:ascii="Times New Roman" w:hAnsi="Times New Roman" w:cs="Times New Roman"/>
          <w:i/>
          <w:sz w:val="24"/>
        </w:rPr>
        <w:t>guy</w:t>
      </w:r>
      <w:r w:rsidR="00740BF7">
        <w:rPr>
          <w:rFonts w:ascii="Times New Roman" w:hAnsi="Times New Roman" w:cs="Times New Roman"/>
          <w:sz w:val="24"/>
        </w:rPr>
        <w:t xml:space="preserve"> anymore.” Not only is this commercial using the transgender reveal as a plot twist, but it implies that in </w:t>
      </w:r>
      <w:r w:rsidR="003656E4">
        <w:rPr>
          <w:rFonts w:ascii="Times New Roman" w:hAnsi="Times New Roman" w:cs="Times New Roman"/>
          <w:sz w:val="24"/>
        </w:rPr>
        <w:t>order to be seen as a woman, it i</w:t>
      </w:r>
      <w:r w:rsidR="00740BF7">
        <w:rPr>
          <w:rFonts w:ascii="Times New Roman" w:hAnsi="Times New Roman" w:cs="Times New Roman"/>
          <w:sz w:val="24"/>
        </w:rPr>
        <w:t xml:space="preserve">s essential to abandon all masculine activities and characteristics and adopt a highly feminine persona. </w:t>
      </w:r>
    </w:p>
    <w:p w14:paraId="0D028953" w14:textId="77777777" w:rsidR="005F0BE2" w:rsidRDefault="005F0BE2" w:rsidP="005F0BE2">
      <w:pPr>
        <w:spacing w:after="0" w:line="480" w:lineRule="auto"/>
        <w:rPr>
          <w:rFonts w:ascii="Times New Roman" w:hAnsi="Times New Roman" w:cs="Times New Roman"/>
          <w:b/>
          <w:sz w:val="24"/>
        </w:rPr>
      </w:pPr>
    </w:p>
    <w:p w14:paraId="6D9B0660" w14:textId="6F5075CD" w:rsidR="005F0BE2" w:rsidRPr="005F0BE2" w:rsidRDefault="005F0BE2" w:rsidP="005F0BE2">
      <w:pPr>
        <w:spacing w:after="0" w:line="480" w:lineRule="auto"/>
        <w:rPr>
          <w:rFonts w:ascii="Times New Roman" w:hAnsi="Times New Roman" w:cs="Times New Roman"/>
          <w:b/>
          <w:sz w:val="24"/>
        </w:rPr>
      </w:pPr>
      <w:r w:rsidRPr="005F0BE2">
        <w:rPr>
          <w:rFonts w:ascii="Times New Roman" w:hAnsi="Times New Roman" w:cs="Times New Roman"/>
          <w:b/>
          <w:sz w:val="24"/>
        </w:rPr>
        <w:lastRenderedPageBreak/>
        <w:t>Male Gaze Defining the Ideal</w:t>
      </w:r>
    </w:p>
    <w:p w14:paraId="1A523766" w14:textId="25F66065" w:rsidR="00AB4665" w:rsidRDefault="009023B1" w:rsidP="00AB4665">
      <w:pPr>
        <w:spacing w:after="0" w:line="480" w:lineRule="auto"/>
        <w:ind w:firstLine="720"/>
        <w:rPr>
          <w:rFonts w:ascii="Times New Roman" w:hAnsi="Times New Roman" w:cs="Times New Roman"/>
          <w:sz w:val="24"/>
        </w:rPr>
      </w:pPr>
      <w:r w:rsidRPr="00C56657">
        <w:rPr>
          <w:rFonts w:ascii="Times New Roman" w:hAnsi="Times New Roman" w:cs="Times New Roman"/>
          <w:sz w:val="24"/>
        </w:rPr>
        <w:t>Tsai</w:t>
      </w:r>
      <w:r w:rsidR="005F0BE2">
        <w:rPr>
          <w:rFonts w:ascii="Times New Roman" w:hAnsi="Times New Roman" w:cs="Times New Roman"/>
          <w:sz w:val="24"/>
        </w:rPr>
        <w:t xml:space="preserve">, (2010), </w:t>
      </w:r>
      <w:r w:rsidRPr="00C56657">
        <w:rPr>
          <w:rFonts w:ascii="Times New Roman" w:hAnsi="Times New Roman" w:cs="Times New Roman"/>
          <w:sz w:val="24"/>
        </w:rPr>
        <w:t>argues that the over-feminized portrayal of trans women reaffirms “</w:t>
      </w:r>
      <w:proofErr w:type="spellStart"/>
      <w:r w:rsidRPr="00C56657">
        <w:rPr>
          <w:rFonts w:ascii="Times New Roman" w:hAnsi="Times New Roman" w:cs="Times New Roman"/>
          <w:sz w:val="24"/>
        </w:rPr>
        <w:t>binarized</w:t>
      </w:r>
      <w:proofErr w:type="spellEnd"/>
      <w:r w:rsidRPr="00C56657">
        <w:rPr>
          <w:rFonts w:ascii="Times New Roman" w:hAnsi="Times New Roman" w:cs="Times New Roman"/>
          <w:sz w:val="24"/>
        </w:rPr>
        <w:t xml:space="preserve"> gender stereotypes” by defining a transgender woman’s worth by how convincingly she can</w:t>
      </w:r>
      <w:r w:rsidR="00AB4665">
        <w:rPr>
          <w:rFonts w:ascii="Times New Roman" w:hAnsi="Times New Roman" w:cs="Times New Roman"/>
          <w:sz w:val="24"/>
        </w:rPr>
        <w:t xml:space="preserve"> pass as the ideal female</w:t>
      </w:r>
      <w:r w:rsidRPr="00C56657">
        <w:rPr>
          <w:rFonts w:ascii="Times New Roman" w:hAnsi="Times New Roman" w:cs="Times New Roman"/>
          <w:sz w:val="24"/>
        </w:rPr>
        <w:t xml:space="preserve"> </w:t>
      </w:r>
      <w:r w:rsidR="00AB4665">
        <w:rPr>
          <w:rFonts w:ascii="Times New Roman" w:hAnsi="Times New Roman" w:cs="Times New Roman"/>
          <w:sz w:val="24"/>
        </w:rPr>
        <w:t>(</w:t>
      </w:r>
      <w:r w:rsidRPr="00C56657">
        <w:rPr>
          <w:rFonts w:ascii="Times New Roman" w:hAnsi="Times New Roman" w:cs="Times New Roman"/>
          <w:sz w:val="24"/>
        </w:rPr>
        <w:t>i.e. highly feminine and sexually appealing to men</w:t>
      </w:r>
      <w:r w:rsidR="00AB4665">
        <w:rPr>
          <w:rFonts w:ascii="Times New Roman" w:hAnsi="Times New Roman" w:cs="Times New Roman"/>
          <w:sz w:val="24"/>
        </w:rPr>
        <w:t>)</w:t>
      </w:r>
      <w:r w:rsidRPr="00C56657">
        <w:rPr>
          <w:rFonts w:ascii="Times New Roman" w:hAnsi="Times New Roman" w:cs="Times New Roman"/>
          <w:sz w:val="24"/>
        </w:rPr>
        <w:t>.</w:t>
      </w:r>
      <w:r w:rsidR="00C56657">
        <w:rPr>
          <w:rStyle w:val="FootnoteReference"/>
          <w:rFonts w:ascii="Times New Roman" w:hAnsi="Times New Roman" w:cs="Times New Roman"/>
          <w:sz w:val="24"/>
        </w:rPr>
        <w:footnoteReference w:id="11"/>
      </w:r>
      <w:r w:rsidR="003656E4">
        <w:rPr>
          <w:rFonts w:ascii="Times New Roman" w:hAnsi="Times New Roman" w:cs="Times New Roman"/>
          <w:sz w:val="24"/>
        </w:rPr>
        <w:t xml:space="preserve"> </w:t>
      </w:r>
      <w:r w:rsidR="00AB4665">
        <w:rPr>
          <w:rFonts w:ascii="Times New Roman" w:hAnsi="Times New Roman" w:cs="Times New Roman"/>
          <w:sz w:val="24"/>
        </w:rPr>
        <w:t xml:space="preserve">This can </w:t>
      </w:r>
      <w:r w:rsidR="00740BF7" w:rsidRPr="00C56657">
        <w:rPr>
          <w:rFonts w:ascii="Times New Roman" w:hAnsi="Times New Roman" w:cs="Times New Roman"/>
          <w:sz w:val="24"/>
        </w:rPr>
        <w:t xml:space="preserve">be seen in the 1996 </w:t>
      </w:r>
      <w:proofErr w:type="spellStart"/>
      <w:r w:rsidR="00740BF7" w:rsidRPr="00C56657">
        <w:rPr>
          <w:rFonts w:ascii="Times New Roman" w:hAnsi="Times New Roman" w:cs="Times New Roman"/>
          <w:sz w:val="24"/>
        </w:rPr>
        <w:t>Clothestime</w:t>
      </w:r>
      <w:proofErr w:type="spellEnd"/>
      <w:r w:rsidR="00740BF7" w:rsidRPr="00C56657">
        <w:rPr>
          <w:rFonts w:ascii="Times New Roman" w:hAnsi="Times New Roman" w:cs="Times New Roman"/>
          <w:sz w:val="24"/>
        </w:rPr>
        <w:t xml:space="preserve"> commercial “Bedroom” where a blonde woman is seen through a window flitting ab</w:t>
      </w:r>
      <w:r w:rsidR="003656E4">
        <w:rPr>
          <w:rFonts w:ascii="Times New Roman" w:hAnsi="Times New Roman" w:cs="Times New Roman"/>
          <w:sz w:val="24"/>
        </w:rPr>
        <w:t xml:space="preserve">out her bedroom in a black silky </w:t>
      </w:r>
      <w:r w:rsidR="00740BF7" w:rsidRPr="00C56657">
        <w:rPr>
          <w:rFonts w:ascii="Times New Roman" w:hAnsi="Times New Roman" w:cs="Times New Roman"/>
          <w:sz w:val="24"/>
        </w:rPr>
        <w:t>nightgown.</w:t>
      </w:r>
      <w:r w:rsidR="00C56657">
        <w:rPr>
          <w:rStyle w:val="FootnoteReference"/>
          <w:rFonts w:ascii="Times New Roman" w:hAnsi="Times New Roman" w:cs="Times New Roman"/>
          <w:sz w:val="24"/>
        </w:rPr>
        <w:footnoteReference w:id="12"/>
      </w:r>
      <w:r w:rsidR="00740BF7">
        <w:rPr>
          <w:rFonts w:ascii="Times New Roman" w:hAnsi="Times New Roman" w:cs="Times New Roman"/>
          <w:sz w:val="24"/>
        </w:rPr>
        <w:t xml:space="preserve"> The view in which the audience sees the woman – </w:t>
      </w:r>
      <w:r w:rsidR="00F3181F">
        <w:rPr>
          <w:rFonts w:ascii="Times New Roman" w:hAnsi="Times New Roman" w:cs="Times New Roman"/>
          <w:sz w:val="24"/>
        </w:rPr>
        <w:t xml:space="preserve">as a detached party “peeping” </w:t>
      </w:r>
      <w:r w:rsidR="00740BF7">
        <w:rPr>
          <w:rFonts w:ascii="Times New Roman" w:hAnsi="Times New Roman" w:cs="Times New Roman"/>
          <w:sz w:val="24"/>
        </w:rPr>
        <w:t>through her window – further fortifies the part the male gaze plays on the fra</w:t>
      </w:r>
      <w:r w:rsidR="00F3181F">
        <w:rPr>
          <w:rFonts w:ascii="Times New Roman" w:hAnsi="Times New Roman" w:cs="Times New Roman"/>
          <w:sz w:val="24"/>
        </w:rPr>
        <w:t>ming of women in advertising.</w:t>
      </w:r>
      <w:r w:rsidR="00740BF7">
        <w:rPr>
          <w:rFonts w:ascii="Times New Roman" w:hAnsi="Times New Roman" w:cs="Times New Roman"/>
          <w:sz w:val="24"/>
        </w:rPr>
        <w:t xml:space="preserve"> </w:t>
      </w:r>
      <w:r w:rsidR="00F3181F">
        <w:rPr>
          <w:rFonts w:ascii="Times New Roman" w:hAnsi="Times New Roman" w:cs="Times New Roman"/>
          <w:sz w:val="24"/>
        </w:rPr>
        <w:t>The duration of the commercial builds up the sex appeal of the woman, only for the twist to come when they answer the phone in a deep, masculine voice saying, “Hello? Yeah</w:t>
      </w:r>
      <w:r w:rsidR="00AB4665">
        <w:rPr>
          <w:rFonts w:ascii="Times New Roman" w:hAnsi="Times New Roman" w:cs="Times New Roman"/>
          <w:sz w:val="24"/>
        </w:rPr>
        <w:t>,</w:t>
      </w:r>
      <w:r w:rsidR="00F3181F">
        <w:rPr>
          <w:rFonts w:ascii="Times New Roman" w:hAnsi="Times New Roman" w:cs="Times New Roman"/>
          <w:sz w:val="24"/>
        </w:rPr>
        <w:t xml:space="preserve"> this is Mark.”</w:t>
      </w:r>
      <w:r w:rsidR="00600865">
        <w:rPr>
          <w:rFonts w:ascii="Times New Roman" w:hAnsi="Times New Roman" w:cs="Times New Roman"/>
          <w:sz w:val="24"/>
        </w:rPr>
        <w:t xml:space="preserve"> </w:t>
      </w:r>
      <w:r w:rsidR="00F3181F">
        <w:rPr>
          <w:rFonts w:ascii="Times New Roman" w:hAnsi="Times New Roman" w:cs="Times New Roman"/>
          <w:sz w:val="24"/>
        </w:rPr>
        <w:t xml:space="preserve">A female voice-over states “If Clothesline can make Mark look this good, imagine what we can do for a </w:t>
      </w:r>
      <w:r w:rsidR="00F3181F" w:rsidRPr="00F3181F">
        <w:rPr>
          <w:rFonts w:ascii="Times New Roman" w:hAnsi="Times New Roman" w:cs="Times New Roman"/>
          <w:i/>
          <w:sz w:val="24"/>
        </w:rPr>
        <w:t>real</w:t>
      </w:r>
      <w:r w:rsidR="00F3181F">
        <w:rPr>
          <w:rFonts w:ascii="Times New Roman" w:hAnsi="Times New Roman" w:cs="Times New Roman"/>
          <w:sz w:val="24"/>
        </w:rPr>
        <w:t xml:space="preserve"> woman,” invalidating the gender expressions o</w:t>
      </w:r>
      <w:r w:rsidR="003656E4">
        <w:rPr>
          <w:rFonts w:ascii="Times New Roman" w:hAnsi="Times New Roman" w:cs="Times New Roman"/>
          <w:sz w:val="24"/>
        </w:rPr>
        <w:t>f transgender individuals as</w:t>
      </w:r>
      <w:r w:rsidR="00F3181F">
        <w:rPr>
          <w:rFonts w:ascii="Times New Roman" w:hAnsi="Times New Roman" w:cs="Times New Roman"/>
          <w:sz w:val="24"/>
        </w:rPr>
        <w:t xml:space="preserve"> authentic or genuine. </w:t>
      </w:r>
    </w:p>
    <w:p w14:paraId="0657B4D7" w14:textId="5F2409A9" w:rsidR="00F56161" w:rsidRPr="00AB4665" w:rsidRDefault="00F56161" w:rsidP="00AB4665">
      <w:pPr>
        <w:spacing w:after="0" w:line="480" w:lineRule="auto"/>
        <w:rPr>
          <w:rFonts w:ascii="Times New Roman" w:hAnsi="Times New Roman" w:cs="Times New Roman"/>
          <w:sz w:val="24"/>
        </w:rPr>
      </w:pPr>
      <w:r w:rsidRPr="00F56161">
        <w:rPr>
          <w:rFonts w:ascii="Times New Roman" w:hAnsi="Times New Roman" w:cs="Times New Roman"/>
          <w:b/>
          <w:sz w:val="24"/>
        </w:rPr>
        <w:t>Sparking Change</w:t>
      </w:r>
    </w:p>
    <w:p w14:paraId="6DC141CB" w14:textId="4BE1640A" w:rsidR="00AA10E8" w:rsidRPr="00AA10E8" w:rsidRDefault="00F56161" w:rsidP="00F56161">
      <w:pPr>
        <w:spacing w:after="0" w:line="480" w:lineRule="auto"/>
        <w:ind w:firstLine="720"/>
        <w:rPr>
          <w:rFonts w:ascii="Times New Roman" w:hAnsi="Times New Roman" w:cs="Times New Roman"/>
          <w:sz w:val="24"/>
        </w:rPr>
      </w:pPr>
      <w:r>
        <w:rPr>
          <w:rFonts w:ascii="Times New Roman" w:hAnsi="Times New Roman" w:cs="Times New Roman"/>
          <w:sz w:val="24"/>
        </w:rPr>
        <w:t>With the progression of LGBTQ+ social movements</w:t>
      </w:r>
      <w:r w:rsidR="005E7AC6">
        <w:rPr>
          <w:rFonts w:ascii="Times New Roman" w:hAnsi="Times New Roman" w:cs="Times New Roman"/>
          <w:sz w:val="24"/>
        </w:rPr>
        <w:t xml:space="preserve"> and the legalization of same-sex marriages in 2015 by the Supreme Court</w:t>
      </w:r>
      <w:r w:rsidR="009F4F08">
        <w:rPr>
          <w:rFonts w:ascii="Times New Roman" w:hAnsi="Times New Roman" w:cs="Times New Roman"/>
          <w:sz w:val="24"/>
        </w:rPr>
        <w:t>, the socio-political understanding of the transgender community</w:t>
      </w:r>
      <w:r>
        <w:rPr>
          <w:rFonts w:ascii="Times New Roman" w:hAnsi="Times New Roman" w:cs="Times New Roman"/>
          <w:sz w:val="24"/>
        </w:rPr>
        <w:t xml:space="preserve"> has grown as</w:t>
      </w:r>
      <w:r w:rsidR="00AB4665">
        <w:rPr>
          <w:rFonts w:ascii="Times New Roman" w:hAnsi="Times New Roman" w:cs="Times New Roman"/>
          <w:sz w:val="24"/>
        </w:rPr>
        <w:t xml:space="preserve"> a more prominent</w:t>
      </w:r>
      <w:r w:rsidR="005E7AC6">
        <w:rPr>
          <w:rFonts w:ascii="Times New Roman" w:hAnsi="Times New Roman" w:cs="Times New Roman"/>
          <w:sz w:val="24"/>
        </w:rPr>
        <w:t xml:space="preserve"> concern for marketers.</w:t>
      </w:r>
      <w:r w:rsidR="005F0BE2">
        <w:rPr>
          <w:rStyle w:val="FootnoteReference"/>
          <w:rFonts w:ascii="Times New Roman" w:hAnsi="Times New Roman" w:cs="Times New Roman"/>
          <w:sz w:val="24"/>
        </w:rPr>
        <w:footnoteReference w:id="13"/>
      </w:r>
      <w:r w:rsidR="005E7AC6">
        <w:rPr>
          <w:rFonts w:ascii="Times New Roman" w:hAnsi="Times New Roman" w:cs="Times New Roman"/>
          <w:sz w:val="24"/>
        </w:rPr>
        <w:t xml:space="preserve"> </w:t>
      </w:r>
      <w:r>
        <w:rPr>
          <w:rFonts w:ascii="Times New Roman" w:hAnsi="Times New Roman" w:cs="Times New Roman"/>
          <w:sz w:val="24"/>
        </w:rPr>
        <w:t>This</w:t>
      </w:r>
      <w:r w:rsidR="009F4F08">
        <w:rPr>
          <w:rFonts w:ascii="Times New Roman" w:hAnsi="Times New Roman" w:cs="Times New Roman"/>
          <w:sz w:val="24"/>
        </w:rPr>
        <w:t xml:space="preserve"> shift can also be credited to the growing transparency and communication digital media has afforded. </w:t>
      </w:r>
      <w:r w:rsidRPr="00B90167">
        <w:rPr>
          <w:rFonts w:ascii="Times New Roman" w:hAnsi="Times New Roman" w:cs="Times New Roman"/>
          <w:sz w:val="24"/>
        </w:rPr>
        <w:t xml:space="preserve">Creative Director of Google’s series of short films, </w:t>
      </w:r>
      <w:r w:rsidRPr="003656E4">
        <w:rPr>
          <w:rFonts w:ascii="Times New Roman" w:hAnsi="Times New Roman" w:cs="Times New Roman"/>
          <w:i/>
          <w:sz w:val="24"/>
        </w:rPr>
        <w:t>#</w:t>
      </w:r>
      <w:proofErr w:type="spellStart"/>
      <w:r w:rsidRPr="003656E4">
        <w:rPr>
          <w:rFonts w:ascii="Times New Roman" w:hAnsi="Times New Roman" w:cs="Times New Roman"/>
          <w:i/>
          <w:sz w:val="24"/>
        </w:rPr>
        <w:t>transvoice</w:t>
      </w:r>
      <w:proofErr w:type="spellEnd"/>
      <w:r w:rsidRPr="00B90167">
        <w:rPr>
          <w:rFonts w:ascii="Times New Roman" w:hAnsi="Times New Roman" w:cs="Times New Roman"/>
          <w:sz w:val="24"/>
        </w:rPr>
        <w:t xml:space="preserve">, Tea </w:t>
      </w:r>
      <w:proofErr w:type="spellStart"/>
      <w:r w:rsidRPr="00B90167">
        <w:rPr>
          <w:rFonts w:ascii="Times New Roman" w:hAnsi="Times New Roman" w:cs="Times New Roman"/>
          <w:sz w:val="24"/>
        </w:rPr>
        <w:t>Uglow</w:t>
      </w:r>
      <w:proofErr w:type="spellEnd"/>
      <w:r w:rsidRPr="00B90167">
        <w:rPr>
          <w:rFonts w:ascii="Times New Roman" w:hAnsi="Times New Roman" w:cs="Times New Roman"/>
          <w:sz w:val="24"/>
        </w:rPr>
        <w:t xml:space="preserve"> said 2016 “was the year that </w:t>
      </w:r>
      <w:proofErr w:type="gramStart"/>
      <w:r w:rsidRPr="00B90167">
        <w:rPr>
          <w:rFonts w:ascii="Times New Roman" w:hAnsi="Times New Roman" w:cs="Times New Roman"/>
          <w:sz w:val="24"/>
        </w:rPr>
        <w:lastRenderedPageBreak/>
        <w:t>trans</w:t>
      </w:r>
      <w:proofErr w:type="gramEnd"/>
      <w:r w:rsidRPr="00B90167">
        <w:rPr>
          <w:rFonts w:ascii="Times New Roman" w:hAnsi="Times New Roman" w:cs="Times New Roman"/>
          <w:sz w:val="24"/>
        </w:rPr>
        <w:t xml:space="preserve"> storylines broke int</w:t>
      </w:r>
      <w:r w:rsidR="00B90167">
        <w:rPr>
          <w:rFonts w:ascii="Times New Roman" w:hAnsi="Times New Roman" w:cs="Times New Roman"/>
          <w:sz w:val="24"/>
        </w:rPr>
        <w:t>o mainstream US cinema and TV</w:t>
      </w:r>
      <w:r w:rsidR="00AB4665">
        <w:rPr>
          <w:rFonts w:ascii="Times New Roman" w:hAnsi="Times New Roman" w:cs="Times New Roman"/>
          <w:sz w:val="24"/>
        </w:rPr>
        <w:t>.</w:t>
      </w:r>
      <w:r w:rsidR="00B90167">
        <w:rPr>
          <w:rFonts w:ascii="Times New Roman" w:hAnsi="Times New Roman" w:cs="Times New Roman"/>
          <w:sz w:val="24"/>
        </w:rPr>
        <w:t>”</w:t>
      </w:r>
      <w:r w:rsidR="00B90167">
        <w:rPr>
          <w:rStyle w:val="FootnoteReference"/>
          <w:rFonts w:ascii="Times New Roman" w:hAnsi="Times New Roman" w:cs="Times New Roman"/>
          <w:sz w:val="24"/>
        </w:rPr>
        <w:footnoteReference w:id="14"/>
      </w:r>
      <w:r>
        <w:rPr>
          <w:rFonts w:ascii="Times New Roman" w:hAnsi="Times New Roman" w:cs="Times New Roman"/>
          <w:sz w:val="24"/>
        </w:rPr>
        <w:t xml:space="preserve"> </w:t>
      </w:r>
      <w:r w:rsidR="009F4F08">
        <w:rPr>
          <w:rFonts w:ascii="Times New Roman" w:hAnsi="Times New Roman" w:cs="Times New Roman"/>
          <w:sz w:val="24"/>
        </w:rPr>
        <w:t>Conversations about inclusion and representation are coming to the forefront in popular culture</w:t>
      </w:r>
      <w:r w:rsidR="00AB4665">
        <w:rPr>
          <w:rFonts w:ascii="Times New Roman" w:hAnsi="Times New Roman" w:cs="Times New Roman"/>
          <w:sz w:val="24"/>
        </w:rPr>
        <w:t>,</w:t>
      </w:r>
      <w:r w:rsidR="009F4F08">
        <w:rPr>
          <w:rFonts w:ascii="Times New Roman" w:hAnsi="Times New Roman" w:cs="Times New Roman"/>
          <w:sz w:val="24"/>
        </w:rPr>
        <w:t xml:space="preserve"> and many marketers are scra</w:t>
      </w:r>
      <w:r>
        <w:rPr>
          <w:rFonts w:ascii="Times New Roman" w:hAnsi="Times New Roman" w:cs="Times New Roman"/>
          <w:sz w:val="24"/>
        </w:rPr>
        <w:t>mbling to get on the bandwagon. This presents the challenge for advertisers to handle the topic properly</w:t>
      </w:r>
      <w:r w:rsidR="00AB4665">
        <w:rPr>
          <w:rFonts w:ascii="Times New Roman" w:hAnsi="Times New Roman" w:cs="Times New Roman"/>
          <w:sz w:val="24"/>
        </w:rPr>
        <w:t>,</w:t>
      </w:r>
      <w:r>
        <w:rPr>
          <w:rFonts w:ascii="Times New Roman" w:hAnsi="Times New Roman" w:cs="Times New Roman"/>
          <w:sz w:val="24"/>
        </w:rPr>
        <w:t xml:space="preserve"> and the question is raised whether brands are taking on these social issues with genuine, ethical concern for the matter or simply to turn a profit. </w:t>
      </w:r>
    </w:p>
    <w:p w14:paraId="2A05F099" w14:textId="3F2B705F" w:rsidR="00050785" w:rsidRDefault="00F56161" w:rsidP="009E1B6F">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alcohol industry </w:t>
      </w:r>
      <w:r w:rsidR="003656E4">
        <w:rPr>
          <w:rFonts w:ascii="Times New Roman" w:hAnsi="Times New Roman" w:cs="Times New Roman"/>
          <w:sz w:val="24"/>
        </w:rPr>
        <w:t>has not shied</w:t>
      </w:r>
      <w:r w:rsidR="00E813B5">
        <w:rPr>
          <w:rFonts w:ascii="Times New Roman" w:hAnsi="Times New Roman" w:cs="Times New Roman"/>
          <w:sz w:val="24"/>
        </w:rPr>
        <w:t xml:space="preserve"> away from addressing the transgender topic. In 2016, </w:t>
      </w:r>
      <w:r w:rsidR="003656E4">
        <w:rPr>
          <w:rFonts w:ascii="Times New Roman" w:hAnsi="Times New Roman" w:cs="Times New Roman"/>
          <w:sz w:val="24"/>
        </w:rPr>
        <w:t xml:space="preserve">a </w:t>
      </w:r>
      <w:r w:rsidR="00E813B5">
        <w:rPr>
          <w:rFonts w:ascii="Times New Roman" w:hAnsi="Times New Roman" w:cs="Times New Roman"/>
          <w:sz w:val="24"/>
        </w:rPr>
        <w:t>Bud Light commercial starring Amy Schumer and Seth Rogen share</w:t>
      </w:r>
      <w:r w:rsidR="003656E4">
        <w:rPr>
          <w:rFonts w:ascii="Times New Roman" w:hAnsi="Times New Roman" w:cs="Times New Roman"/>
          <w:sz w:val="24"/>
        </w:rPr>
        <w:t>s</w:t>
      </w:r>
      <w:r w:rsidR="00E813B5">
        <w:rPr>
          <w:rFonts w:ascii="Times New Roman" w:hAnsi="Times New Roman" w:cs="Times New Roman"/>
          <w:sz w:val="24"/>
        </w:rPr>
        <w:t xml:space="preserve"> a </w:t>
      </w:r>
      <w:r w:rsidR="003656E4">
        <w:rPr>
          <w:rFonts w:ascii="Times New Roman" w:hAnsi="Times New Roman" w:cs="Times New Roman"/>
          <w:sz w:val="24"/>
        </w:rPr>
        <w:t>LGBTQ+</w:t>
      </w:r>
      <w:r w:rsidR="00E813B5">
        <w:rPr>
          <w:rFonts w:ascii="Times New Roman" w:hAnsi="Times New Roman" w:cs="Times New Roman"/>
          <w:sz w:val="24"/>
        </w:rPr>
        <w:t>-</w:t>
      </w:r>
      <w:r w:rsidR="00AB4665">
        <w:rPr>
          <w:rFonts w:ascii="Times New Roman" w:hAnsi="Times New Roman" w:cs="Times New Roman"/>
          <w:sz w:val="24"/>
        </w:rPr>
        <w:t>positive message by proclaiming</w:t>
      </w:r>
      <w:r w:rsidR="00E813B5">
        <w:rPr>
          <w:rFonts w:ascii="Times New Roman" w:hAnsi="Times New Roman" w:cs="Times New Roman"/>
          <w:sz w:val="24"/>
        </w:rPr>
        <w:t xml:space="preserve"> “beer should have labels, not people.”</w:t>
      </w:r>
      <w:r w:rsidR="006B3B52">
        <w:rPr>
          <w:rStyle w:val="FootnoteReference"/>
          <w:rFonts w:ascii="Times New Roman" w:hAnsi="Times New Roman" w:cs="Times New Roman"/>
          <w:sz w:val="24"/>
        </w:rPr>
        <w:footnoteReference w:id="15"/>
      </w:r>
      <w:r w:rsidR="003656E4">
        <w:rPr>
          <w:rFonts w:ascii="Times New Roman" w:hAnsi="Times New Roman" w:cs="Times New Roman"/>
          <w:sz w:val="24"/>
        </w:rPr>
        <w:t xml:space="preserve"> Transgender actor Ian </w:t>
      </w:r>
      <w:proofErr w:type="spellStart"/>
      <w:r w:rsidR="003656E4">
        <w:rPr>
          <w:rFonts w:ascii="Times New Roman" w:hAnsi="Times New Roman" w:cs="Times New Roman"/>
          <w:sz w:val="24"/>
        </w:rPr>
        <w:t>Harvie</w:t>
      </w:r>
      <w:proofErr w:type="spellEnd"/>
      <w:r w:rsidR="003656E4">
        <w:rPr>
          <w:rFonts w:ascii="Times New Roman" w:hAnsi="Times New Roman" w:cs="Times New Roman"/>
          <w:sz w:val="24"/>
        </w:rPr>
        <w:t xml:space="preserve"> makes an appearance in the ad, though it’s short lived. </w:t>
      </w:r>
      <w:r w:rsidR="00E813B5">
        <w:rPr>
          <w:rFonts w:ascii="Times New Roman" w:hAnsi="Times New Roman" w:cs="Times New Roman"/>
          <w:sz w:val="24"/>
        </w:rPr>
        <w:t>While the message of the ad</w:t>
      </w:r>
      <w:r w:rsidR="005F0BE2">
        <w:rPr>
          <w:rFonts w:ascii="Times New Roman" w:hAnsi="Times New Roman" w:cs="Times New Roman"/>
          <w:sz w:val="24"/>
        </w:rPr>
        <w:t>vertisement</w:t>
      </w:r>
      <w:r w:rsidR="00E813B5">
        <w:rPr>
          <w:rFonts w:ascii="Times New Roman" w:hAnsi="Times New Roman" w:cs="Times New Roman"/>
          <w:sz w:val="24"/>
        </w:rPr>
        <w:t xml:space="preserve"> advocates for an acceptance of gender identity and expression, </w:t>
      </w:r>
      <w:r w:rsidR="00AB4665">
        <w:rPr>
          <w:rFonts w:ascii="Times New Roman" w:hAnsi="Times New Roman" w:cs="Times New Roman"/>
          <w:sz w:val="24"/>
        </w:rPr>
        <w:t>it is</w:t>
      </w:r>
      <w:r w:rsidR="00E813B5">
        <w:rPr>
          <w:rFonts w:ascii="Times New Roman" w:hAnsi="Times New Roman" w:cs="Times New Roman"/>
          <w:sz w:val="24"/>
        </w:rPr>
        <w:t xml:space="preserve"> delivered by two popular, cisgender individuals. </w:t>
      </w:r>
      <w:r w:rsidR="00D83B3F">
        <w:rPr>
          <w:rFonts w:ascii="Times New Roman" w:hAnsi="Times New Roman" w:cs="Times New Roman"/>
          <w:sz w:val="24"/>
        </w:rPr>
        <w:t>Hiring Schumer and Rogen was likely done to appeal to a broader, heteronormative audience and increase the likelihood of attentiveness t</w:t>
      </w:r>
      <w:r w:rsidR="003656E4">
        <w:rPr>
          <w:rFonts w:ascii="Times New Roman" w:hAnsi="Times New Roman" w:cs="Times New Roman"/>
          <w:sz w:val="24"/>
        </w:rPr>
        <w:t>o a trans-positive message. Although</w:t>
      </w:r>
      <w:r w:rsidR="00D83B3F">
        <w:rPr>
          <w:rFonts w:ascii="Times New Roman" w:hAnsi="Times New Roman" w:cs="Times New Roman"/>
          <w:sz w:val="24"/>
        </w:rPr>
        <w:t xml:space="preserve"> the commercial</w:t>
      </w:r>
      <w:r w:rsidR="003656E4">
        <w:rPr>
          <w:rFonts w:ascii="Times New Roman" w:hAnsi="Times New Roman" w:cs="Times New Roman"/>
          <w:sz w:val="24"/>
        </w:rPr>
        <w:t xml:space="preserve"> may have fa</w:t>
      </w:r>
      <w:r w:rsidR="00D83B3F">
        <w:rPr>
          <w:rFonts w:ascii="Times New Roman" w:hAnsi="Times New Roman" w:cs="Times New Roman"/>
          <w:sz w:val="24"/>
        </w:rPr>
        <w:t>ll</w:t>
      </w:r>
      <w:r w:rsidR="003656E4">
        <w:rPr>
          <w:rFonts w:ascii="Times New Roman" w:hAnsi="Times New Roman" w:cs="Times New Roman"/>
          <w:sz w:val="24"/>
        </w:rPr>
        <w:t>en</w:t>
      </w:r>
      <w:r w:rsidR="00D83B3F">
        <w:rPr>
          <w:rFonts w:ascii="Times New Roman" w:hAnsi="Times New Roman" w:cs="Times New Roman"/>
          <w:sz w:val="24"/>
        </w:rPr>
        <w:t xml:space="preserve"> flat on inclusive representation, the message was in support of the transgender community. </w:t>
      </w:r>
    </w:p>
    <w:p w14:paraId="40EBEE21" w14:textId="3B00EFFF" w:rsidR="00CD2A4C" w:rsidRDefault="00D83B3F" w:rsidP="009E1B6F">
      <w:pPr>
        <w:spacing w:after="0" w:line="480" w:lineRule="auto"/>
        <w:ind w:firstLine="720"/>
        <w:rPr>
          <w:rFonts w:ascii="Times New Roman" w:hAnsi="Times New Roman" w:cs="Times New Roman"/>
          <w:sz w:val="24"/>
        </w:rPr>
      </w:pPr>
      <w:r>
        <w:rPr>
          <w:rFonts w:ascii="Times New Roman" w:hAnsi="Times New Roman" w:cs="Times New Roman"/>
          <w:sz w:val="24"/>
        </w:rPr>
        <w:t xml:space="preserve">This Bud Light spot is a far cry from the </w:t>
      </w:r>
      <w:r w:rsidRPr="006B3B52">
        <w:rPr>
          <w:rFonts w:ascii="Times New Roman" w:hAnsi="Times New Roman" w:cs="Times New Roman"/>
          <w:sz w:val="24"/>
        </w:rPr>
        <w:t>2001 Samuel Adams spot labeled the derogatory term “Trannie.”</w:t>
      </w:r>
      <w:r w:rsidR="006B3B52">
        <w:rPr>
          <w:rStyle w:val="FootnoteReference"/>
          <w:rFonts w:ascii="Times New Roman" w:hAnsi="Times New Roman" w:cs="Times New Roman"/>
          <w:sz w:val="24"/>
        </w:rPr>
        <w:footnoteReference w:id="16"/>
      </w:r>
      <w:r w:rsidR="003656E4">
        <w:rPr>
          <w:rFonts w:ascii="Times New Roman" w:hAnsi="Times New Roman" w:cs="Times New Roman"/>
          <w:sz w:val="24"/>
        </w:rPr>
        <w:t xml:space="preserve"> </w:t>
      </w:r>
      <w:r>
        <w:rPr>
          <w:rFonts w:ascii="Times New Roman" w:hAnsi="Times New Roman" w:cs="Times New Roman"/>
          <w:sz w:val="24"/>
        </w:rPr>
        <w:t>The commercial follows</w:t>
      </w:r>
      <w:r w:rsidR="003656E4">
        <w:rPr>
          <w:rFonts w:ascii="Times New Roman" w:hAnsi="Times New Roman" w:cs="Times New Roman"/>
          <w:sz w:val="24"/>
        </w:rPr>
        <w:t xml:space="preserve"> much the same plotline as the Truth in Advertising</w:t>
      </w:r>
      <w:r>
        <w:rPr>
          <w:rFonts w:ascii="Times New Roman" w:hAnsi="Times New Roman" w:cs="Times New Roman"/>
          <w:sz w:val="24"/>
        </w:rPr>
        <w:t xml:space="preserve"> spot where the transwoman reveals her transgender identity right before intimacy with a partner while handing him a beer. The disgusted m</w:t>
      </w:r>
      <w:r w:rsidR="00AB4665">
        <w:rPr>
          <w:rFonts w:ascii="Times New Roman" w:hAnsi="Times New Roman" w:cs="Times New Roman"/>
          <w:sz w:val="24"/>
        </w:rPr>
        <w:t>an makes an excuse to go,</w:t>
      </w:r>
      <w:r>
        <w:rPr>
          <w:rFonts w:ascii="Times New Roman" w:hAnsi="Times New Roman" w:cs="Times New Roman"/>
          <w:sz w:val="24"/>
        </w:rPr>
        <w:t xml:space="preserve"> then </w:t>
      </w:r>
      <w:r w:rsidR="00AB4665">
        <w:rPr>
          <w:rFonts w:ascii="Times New Roman" w:hAnsi="Times New Roman" w:cs="Times New Roman"/>
          <w:sz w:val="24"/>
        </w:rPr>
        <w:t>he drinks</w:t>
      </w:r>
      <w:r>
        <w:rPr>
          <w:rFonts w:ascii="Times New Roman" w:hAnsi="Times New Roman" w:cs="Times New Roman"/>
          <w:sz w:val="24"/>
        </w:rPr>
        <w:t xml:space="preserve"> the beer and totally forgets what he was doing, turning back to the woman asking, “What was I saying?” The </w:t>
      </w:r>
      <w:r>
        <w:rPr>
          <w:rFonts w:ascii="Times New Roman" w:hAnsi="Times New Roman" w:cs="Times New Roman"/>
          <w:sz w:val="24"/>
        </w:rPr>
        <w:lastRenderedPageBreak/>
        <w:t xml:space="preserve">woman flirtatiously responds, “You were about to nibble on my lip,” before the intimacy continues. The message of the spot is that the fine taste of the beer helped the women coerce the man into sex, perpetuating </w:t>
      </w:r>
      <w:r w:rsidR="005F0BE2">
        <w:rPr>
          <w:rFonts w:ascii="Times New Roman" w:hAnsi="Times New Roman" w:cs="Times New Roman"/>
          <w:sz w:val="24"/>
        </w:rPr>
        <w:t>a</w:t>
      </w:r>
      <w:r>
        <w:rPr>
          <w:rFonts w:ascii="Times New Roman" w:hAnsi="Times New Roman" w:cs="Times New Roman"/>
          <w:sz w:val="24"/>
        </w:rPr>
        <w:t xml:space="preserve"> deceitful stereotype of </w:t>
      </w:r>
      <w:r w:rsidR="005F0BE2">
        <w:rPr>
          <w:rFonts w:ascii="Times New Roman" w:hAnsi="Times New Roman" w:cs="Times New Roman"/>
          <w:sz w:val="24"/>
        </w:rPr>
        <w:t>the transgender population</w:t>
      </w:r>
      <w:r>
        <w:rPr>
          <w:rFonts w:ascii="Times New Roman" w:hAnsi="Times New Roman" w:cs="Times New Roman"/>
          <w:sz w:val="24"/>
        </w:rPr>
        <w:t>.</w:t>
      </w:r>
    </w:p>
    <w:p w14:paraId="074DCC31" w14:textId="6E2C6F07" w:rsidR="00FD6A14" w:rsidRDefault="00FD6A14" w:rsidP="009E1B6F">
      <w:pPr>
        <w:spacing w:after="0" w:line="480" w:lineRule="auto"/>
        <w:ind w:firstLine="720"/>
        <w:rPr>
          <w:rFonts w:ascii="Times New Roman" w:hAnsi="Times New Roman" w:cs="Times New Roman"/>
          <w:sz w:val="24"/>
        </w:rPr>
      </w:pPr>
      <w:r>
        <w:rPr>
          <w:rFonts w:ascii="Times New Roman" w:hAnsi="Times New Roman" w:cs="Times New Roman"/>
          <w:sz w:val="24"/>
        </w:rPr>
        <w:t xml:space="preserve">With the transparency and communication that social advertising has created in the last year, what could air sixteen years ago, now runs the risk of facing a more vocal backlash today. </w:t>
      </w:r>
      <w:r w:rsidR="00961BC4">
        <w:rPr>
          <w:rStyle w:val="FootnoteReference"/>
          <w:rFonts w:ascii="Times New Roman" w:hAnsi="Times New Roman" w:cs="Times New Roman"/>
          <w:sz w:val="24"/>
        </w:rPr>
        <w:footnoteReference w:id="17"/>
      </w:r>
      <w:r>
        <w:rPr>
          <w:rFonts w:ascii="Times New Roman" w:hAnsi="Times New Roman" w:cs="Times New Roman"/>
          <w:sz w:val="24"/>
        </w:rPr>
        <w:t xml:space="preserve">Online platforms and brand’s own social networks allow a space for their consumers to have more of a voice with the content brands are creating through advertising. This shift has the power to create more socially responsible brands, and I believe we’ve seen that change in many of the advertisement in the more recent years. </w:t>
      </w:r>
    </w:p>
    <w:p w14:paraId="361B4BF2" w14:textId="291D231F" w:rsidR="00D83B3F" w:rsidRDefault="00FD6A14" w:rsidP="009E1B6F">
      <w:pPr>
        <w:spacing w:after="0" w:line="480" w:lineRule="auto"/>
        <w:ind w:firstLine="720"/>
        <w:rPr>
          <w:rFonts w:ascii="Times New Roman" w:hAnsi="Times New Roman" w:cs="Times New Roman"/>
          <w:sz w:val="24"/>
        </w:rPr>
      </w:pPr>
      <w:r>
        <w:rPr>
          <w:rFonts w:ascii="Times New Roman" w:hAnsi="Times New Roman" w:cs="Times New Roman"/>
          <w:sz w:val="24"/>
        </w:rPr>
        <w:t>The</w:t>
      </w:r>
      <w:r w:rsidR="001E2951">
        <w:rPr>
          <w:rFonts w:ascii="Times New Roman" w:hAnsi="Times New Roman" w:cs="Times New Roman"/>
          <w:sz w:val="24"/>
        </w:rPr>
        <w:t xml:space="preserve"> unifying-power-of-</w:t>
      </w:r>
      <w:r w:rsidR="00CD2A4C">
        <w:rPr>
          <w:rFonts w:ascii="Times New Roman" w:hAnsi="Times New Roman" w:cs="Times New Roman"/>
          <w:sz w:val="24"/>
        </w:rPr>
        <w:t>beer</w:t>
      </w:r>
      <w:r w:rsidR="00FA4C3A">
        <w:rPr>
          <w:rFonts w:ascii="Times New Roman" w:hAnsi="Times New Roman" w:cs="Times New Roman"/>
          <w:sz w:val="24"/>
        </w:rPr>
        <w:t xml:space="preserve"> trope</w:t>
      </w:r>
      <w:r>
        <w:rPr>
          <w:rFonts w:ascii="Times New Roman" w:hAnsi="Times New Roman" w:cs="Times New Roman"/>
          <w:sz w:val="24"/>
        </w:rPr>
        <w:t xml:space="preserve"> is more positively framed</w:t>
      </w:r>
      <w:r w:rsidR="00AB4665">
        <w:rPr>
          <w:rFonts w:ascii="Times New Roman" w:hAnsi="Times New Roman" w:cs="Times New Roman"/>
          <w:sz w:val="24"/>
        </w:rPr>
        <w:t xml:space="preserve"> in the early 2017 Heineken experiment</w:t>
      </w:r>
      <w:r w:rsidR="00CD2A4C">
        <w:rPr>
          <w:rFonts w:ascii="Times New Roman" w:hAnsi="Times New Roman" w:cs="Times New Roman"/>
          <w:sz w:val="24"/>
        </w:rPr>
        <w:t xml:space="preserve">, </w:t>
      </w:r>
      <w:r w:rsidR="00AB4665">
        <w:rPr>
          <w:rFonts w:ascii="Times New Roman" w:hAnsi="Times New Roman" w:cs="Times New Roman"/>
          <w:sz w:val="24"/>
        </w:rPr>
        <w:t>“</w:t>
      </w:r>
      <w:r w:rsidR="00CD2A4C">
        <w:rPr>
          <w:rFonts w:ascii="Times New Roman" w:hAnsi="Times New Roman" w:cs="Times New Roman"/>
          <w:sz w:val="24"/>
        </w:rPr>
        <w:t>Open Your World</w:t>
      </w:r>
      <w:r w:rsidR="00AB4665">
        <w:rPr>
          <w:rFonts w:ascii="Times New Roman" w:hAnsi="Times New Roman" w:cs="Times New Roman"/>
          <w:sz w:val="24"/>
        </w:rPr>
        <w:t>”</w:t>
      </w:r>
      <w:r w:rsidR="00CD2A4C">
        <w:rPr>
          <w:rFonts w:ascii="Times New Roman" w:hAnsi="Times New Roman" w:cs="Times New Roman"/>
          <w:sz w:val="24"/>
        </w:rPr>
        <w:t>, where people of different outlooks or backgrounds are brought together to build a makeshift bar.</w:t>
      </w:r>
      <w:r w:rsidR="007D7590">
        <w:rPr>
          <w:rStyle w:val="FootnoteReference"/>
          <w:rFonts w:ascii="Times New Roman" w:hAnsi="Times New Roman" w:cs="Times New Roman"/>
          <w:sz w:val="24"/>
        </w:rPr>
        <w:footnoteReference w:id="18"/>
      </w:r>
      <w:r w:rsidR="003656E4">
        <w:rPr>
          <w:rFonts w:ascii="Times New Roman" w:hAnsi="Times New Roman" w:cs="Times New Roman"/>
          <w:sz w:val="24"/>
        </w:rPr>
        <w:t xml:space="preserve"> </w:t>
      </w:r>
      <w:r w:rsidR="00CD2A4C">
        <w:rPr>
          <w:rFonts w:ascii="Times New Roman" w:hAnsi="Times New Roman" w:cs="Times New Roman"/>
          <w:sz w:val="24"/>
        </w:rPr>
        <w:t xml:space="preserve">The pairs are all shown helping out the others and then sharing a little about themselves through questions the Heineken team has provided. </w:t>
      </w:r>
      <w:r w:rsidR="00FA4C3A">
        <w:rPr>
          <w:rFonts w:ascii="Times New Roman" w:hAnsi="Times New Roman" w:cs="Times New Roman"/>
          <w:sz w:val="24"/>
        </w:rPr>
        <w:t xml:space="preserve">The sharing of these experience is cooperative and empathetic between the two apparent strangers. </w:t>
      </w:r>
      <w:r w:rsidR="00CD2A4C">
        <w:rPr>
          <w:rFonts w:ascii="Times New Roman" w:hAnsi="Times New Roman" w:cs="Times New Roman"/>
          <w:sz w:val="24"/>
        </w:rPr>
        <w:t xml:space="preserve">After completing the task, personal statement videos of the individuals are shown to the other and the option to leave or stay and discuss their differences over a beer is given. One such pair </w:t>
      </w:r>
      <w:r w:rsidR="001E2951">
        <w:rPr>
          <w:rFonts w:ascii="Times New Roman" w:hAnsi="Times New Roman" w:cs="Times New Roman"/>
          <w:sz w:val="24"/>
        </w:rPr>
        <w:t>included</w:t>
      </w:r>
      <w:r w:rsidR="00CD2A4C">
        <w:rPr>
          <w:rFonts w:ascii="Times New Roman" w:hAnsi="Times New Roman" w:cs="Times New Roman"/>
          <w:sz w:val="24"/>
        </w:rPr>
        <w:t xml:space="preserve"> a trans woman and a man who was against gender conversion. Their story arch concluded with the pair sitting down</w:t>
      </w:r>
      <w:r w:rsidR="00FA4C3A">
        <w:rPr>
          <w:rFonts w:ascii="Times New Roman" w:hAnsi="Times New Roman" w:cs="Times New Roman"/>
          <w:sz w:val="24"/>
        </w:rPr>
        <w:t xml:space="preserve"> to talk</w:t>
      </w:r>
      <w:r w:rsidR="00CD2A4C">
        <w:rPr>
          <w:rFonts w:ascii="Times New Roman" w:hAnsi="Times New Roman" w:cs="Times New Roman"/>
          <w:sz w:val="24"/>
        </w:rPr>
        <w:t>, each with a Heineken, on the bar they had</w:t>
      </w:r>
      <w:r w:rsidR="00FA4C3A">
        <w:rPr>
          <w:rFonts w:ascii="Times New Roman" w:hAnsi="Times New Roman" w:cs="Times New Roman"/>
          <w:sz w:val="24"/>
        </w:rPr>
        <w:t xml:space="preserve"> made together. We can see the expression of the idea that the Heineken was a unifying force for the pair, </w:t>
      </w:r>
      <w:r w:rsidR="00AB4665">
        <w:rPr>
          <w:rFonts w:ascii="Times New Roman" w:hAnsi="Times New Roman" w:cs="Times New Roman"/>
          <w:sz w:val="24"/>
        </w:rPr>
        <w:t xml:space="preserve">but this idea </w:t>
      </w:r>
      <w:r w:rsidR="00AB4665">
        <w:rPr>
          <w:rFonts w:ascii="Times New Roman" w:hAnsi="Times New Roman" w:cs="Times New Roman"/>
          <w:sz w:val="24"/>
        </w:rPr>
        <w:lastRenderedPageBreak/>
        <w:t>takes second stage</w:t>
      </w:r>
      <w:r w:rsidR="00FA4C3A">
        <w:rPr>
          <w:rFonts w:ascii="Times New Roman" w:hAnsi="Times New Roman" w:cs="Times New Roman"/>
          <w:sz w:val="24"/>
        </w:rPr>
        <w:t xml:space="preserve"> to the larger notion of cooperation and empathy</w:t>
      </w:r>
      <w:r w:rsidR="00961BC4">
        <w:rPr>
          <w:rFonts w:ascii="Times New Roman" w:hAnsi="Times New Roman" w:cs="Times New Roman"/>
          <w:sz w:val="24"/>
        </w:rPr>
        <w:t xml:space="preserve"> through communication for which the commercial sought to allude</w:t>
      </w:r>
      <w:r w:rsidR="00FA4C3A">
        <w:rPr>
          <w:rFonts w:ascii="Times New Roman" w:hAnsi="Times New Roman" w:cs="Times New Roman"/>
          <w:sz w:val="24"/>
        </w:rPr>
        <w:t>.</w:t>
      </w:r>
      <w:r w:rsidR="00CD2A4C">
        <w:rPr>
          <w:rFonts w:ascii="Times New Roman" w:hAnsi="Times New Roman" w:cs="Times New Roman"/>
          <w:sz w:val="24"/>
        </w:rPr>
        <w:t xml:space="preserve">  </w:t>
      </w:r>
      <w:r w:rsidR="00D83B3F">
        <w:rPr>
          <w:rFonts w:ascii="Times New Roman" w:hAnsi="Times New Roman" w:cs="Times New Roman"/>
          <w:sz w:val="24"/>
        </w:rPr>
        <w:t xml:space="preserve">   </w:t>
      </w:r>
    </w:p>
    <w:p w14:paraId="503D423A" w14:textId="5F3996E8" w:rsidR="00CD0C99" w:rsidRDefault="00725852" w:rsidP="00F3181F">
      <w:pPr>
        <w:spacing w:after="0" w:line="480" w:lineRule="auto"/>
        <w:rPr>
          <w:rFonts w:ascii="Times New Roman" w:hAnsi="Times New Roman" w:cs="Times New Roman"/>
          <w:sz w:val="24"/>
        </w:rPr>
      </w:pPr>
      <w:r>
        <w:rPr>
          <w:rFonts w:ascii="Times New Roman" w:hAnsi="Times New Roman" w:cs="Times New Roman"/>
          <w:sz w:val="24"/>
        </w:rPr>
        <w:tab/>
        <w:t>Absolut</w:t>
      </w:r>
      <w:r w:rsidR="00AB4665">
        <w:rPr>
          <w:rFonts w:ascii="Times New Roman" w:hAnsi="Times New Roman" w:cs="Times New Roman"/>
          <w:sz w:val="24"/>
        </w:rPr>
        <w:t xml:space="preserve"> Vodka also ran a spot in May 2016</w:t>
      </w:r>
      <w:r>
        <w:rPr>
          <w:rFonts w:ascii="Times New Roman" w:hAnsi="Times New Roman" w:cs="Times New Roman"/>
          <w:sz w:val="24"/>
        </w:rPr>
        <w:t xml:space="preserve"> where the male narrator is reunited with an old friend “Dave, except it wasn’t the Dave [he] remembered</w:t>
      </w:r>
      <w:r w:rsidR="00CD0C99">
        <w:rPr>
          <w:rFonts w:ascii="Times New Roman" w:hAnsi="Times New Roman" w:cs="Times New Roman"/>
          <w:sz w:val="24"/>
        </w:rPr>
        <w:t>…his name was Darla now.”</w:t>
      </w:r>
      <w:r w:rsidR="007D7590">
        <w:rPr>
          <w:rStyle w:val="FootnoteReference"/>
          <w:rFonts w:ascii="Times New Roman" w:hAnsi="Times New Roman" w:cs="Times New Roman"/>
          <w:sz w:val="24"/>
        </w:rPr>
        <w:footnoteReference w:id="19"/>
      </w:r>
      <w:r w:rsidR="003656E4">
        <w:rPr>
          <w:rFonts w:ascii="Times New Roman" w:hAnsi="Times New Roman" w:cs="Times New Roman"/>
          <w:sz w:val="24"/>
        </w:rPr>
        <w:t xml:space="preserve"> </w:t>
      </w:r>
      <w:r w:rsidR="00CD0C99">
        <w:rPr>
          <w:rFonts w:ascii="Times New Roman" w:hAnsi="Times New Roman" w:cs="Times New Roman"/>
          <w:sz w:val="24"/>
        </w:rPr>
        <w:t>The narrator says he tried to make an excuse to get away, but Darla grabbed his hand. Here we see a light play on the aggressive-transgender trope again, but the remainder of the commercial depicts the two old friends having the night of their l</w:t>
      </w:r>
      <w:r w:rsidR="00AB4665">
        <w:rPr>
          <w:rFonts w:ascii="Times New Roman" w:hAnsi="Times New Roman" w:cs="Times New Roman"/>
          <w:sz w:val="24"/>
        </w:rPr>
        <w:t>ives (with the help of Absolut V</w:t>
      </w:r>
      <w:r w:rsidR="00CD0C99">
        <w:rPr>
          <w:rFonts w:ascii="Times New Roman" w:hAnsi="Times New Roman" w:cs="Times New Roman"/>
          <w:sz w:val="24"/>
        </w:rPr>
        <w:t>odka of cou</w:t>
      </w:r>
      <w:r w:rsidR="00AB4665">
        <w:rPr>
          <w:rFonts w:ascii="Times New Roman" w:hAnsi="Times New Roman" w:cs="Times New Roman"/>
          <w:sz w:val="24"/>
        </w:rPr>
        <w:t>rse) where the narrator’s voice</w:t>
      </w:r>
      <w:r w:rsidR="00CD0C99">
        <w:rPr>
          <w:rFonts w:ascii="Times New Roman" w:hAnsi="Times New Roman" w:cs="Times New Roman"/>
          <w:sz w:val="24"/>
        </w:rPr>
        <w:t xml:space="preserve">over describes him listening to Darla about her feelings and </w:t>
      </w:r>
      <w:r w:rsidR="00AB4665">
        <w:rPr>
          <w:rFonts w:ascii="Times New Roman" w:hAnsi="Times New Roman" w:cs="Times New Roman"/>
          <w:sz w:val="24"/>
        </w:rPr>
        <w:t xml:space="preserve">her </w:t>
      </w:r>
      <w:r w:rsidR="00CD0C99">
        <w:rPr>
          <w:rFonts w:ascii="Times New Roman" w:hAnsi="Times New Roman" w:cs="Times New Roman"/>
          <w:sz w:val="24"/>
        </w:rPr>
        <w:t xml:space="preserve">journey as a transgender woman. </w:t>
      </w:r>
    </w:p>
    <w:p w14:paraId="59229791" w14:textId="5DD91B46" w:rsidR="009E1B6F" w:rsidRDefault="00CD0C99" w:rsidP="00CD0C99">
      <w:pPr>
        <w:spacing w:after="0" w:line="480" w:lineRule="auto"/>
        <w:ind w:firstLine="720"/>
        <w:rPr>
          <w:rFonts w:ascii="Times New Roman" w:hAnsi="Times New Roman" w:cs="Times New Roman"/>
          <w:sz w:val="24"/>
        </w:rPr>
      </w:pPr>
      <w:r>
        <w:rPr>
          <w:rFonts w:ascii="Times New Roman" w:hAnsi="Times New Roman" w:cs="Times New Roman"/>
          <w:sz w:val="24"/>
        </w:rPr>
        <w:t xml:space="preserve">Darla, played by </w:t>
      </w:r>
      <w:proofErr w:type="gramStart"/>
      <w:r>
        <w:rPr>
          <w:rFonts w:ascii="Times New Roman" w:hAnsi="Times New Roman" w:cs="Times New Roman"/>
          <w:sz w:val="24"/>
        </w:rPr>
        <w:t>trans</w:t>
      </w:r>
      <w:proofErr w:type="gramEnd"/>
      <w:r>
        <w:rPr>
          <w:rFonts w:ascii="Times New Roman" w:hAnsi="Times New Roman" w:cs="Times New Roman"/>
          <w:sz w:val="24"/>
        </w:rPr>
        <w:t xml:space="preserve"> actress Carol </w:t>
      </w:r>
      <w:proofErr w:type="spellStart"/>
      <w:r>
        <w:rPr>
          <w:rFonts w:ascii="Times New Roman" w:hAnsi="Times New Roman" w:cs="Times New Roman"/>
          <w:sz w:val="24"/>
        </w:rPr>
        <w:t>Marra</w:t>
      </w:r>
      <w:proofErr w:type="spellEnd"/>
      <w:r>
        <w:rPr>
          <w:rFonts w:ascii="Times New Roman" w:hAnsi="Times New Roman" w:cs="Times New Roman"/>
          <w:sz w:val="24"/>
        </w:rPr>
        <w:t>, is depicted as the life of the party throughout the ad, friend</w:t>
      </w:r>
      <w:r w:rsidR="00AB4665">
        <w:rPr>
          <w:rFonts w:ascii="Times New Roman" w:hAnsi="Times New Roman" w:cs="Times New Roman"/>
          <w:sz w:val="24"/>
        </w:rPr>
        <w:t>s</w:t>
      </w:r>
      <w:r>
        <w:rPr>
          <w:rFonts w:ascii="Times New Roman" w:hAnsi="Times New Roman" w:cs="Times New Roman"/>
          <w:sz w:val="24"/>
        </w:rPr>
        <w:t xml:space="preserve"> with everyone she meets and getting them access to various exclusive opportunities. The ad positively frames a </w:t>
      </w:r>
      <w:proofErr w:type="gramStart"/>
      <w:r>
        <w:rPr>
          <w:rFonts w:ascii="Times New Roman" w:hAnsi="Times New Roman" w:cs="Times New Roman"/>
          <w:sz w:val="24"/>
        </w:rPr>
        <w:t>trans</w:t>
      </w:r>
      <w:proofErr w:type="gramEnd"/>
      <w:r>
        <w:rPr>
          <w:rFonts w:ascii="Times New Roman" w:hAnsi="Times New Roman" w:cs="Times New Roman"/>
          <w:sz w:val="24"/>
        </w:rPr>
        <w:t xml:space="preserve"> woman as the center focus of the spot</w:t>
      </w:r>
      <w:r w:rsidR="00AB4665">
        <w:rPr>
          <w:rFonts w:ascii="Times New Roman" w:hAnsi="Times New Roman" w:cs="Times New Roman"/>
          <w:sz w:val="24"/>
        </w:rPr>
        <w:t>,</w:t>
      </w:r>
      <w:r>
        <w:rPr>
          <w:rFonts w:ascii="Times New Roman" w:hAnsi="Times New Roman" w:cs="Times New Roman"/>
          <w:sz w:val="24"/>
        </w:rPr>
        <w:t xml:space="preserve"> and the commercial ends with the narrator stating that Darla hadn’t changed, he had, thanking Darla for “bringing [him] back.” </w:t>
      </w:r>
      <w:r w:rsidR="00E84135">
        <w:rPr>
          <w:rFonts w:ascii="Times New Roman" w:hAnsi="Times New Roman" w:cs="Times New Roman"/>
          <w:sz w:val="24"/>
        </w:rPr>
        <w:t xml:space="preserve">While critics have found fault in the fact that Darla does not speak throughout the whole one minute spot, </w:t>
      </w:r>
      <w:r w:rsidR="00B0240A">
        <w:rPr>
          <w:rFonts w:ascii="Times New Roman" w:hAnsi="Times New Roman" w:cs="Times New Roman"/>
          <w:sz w:val="24"/>
        </w:rPr>
        <w:t>the narrator’s depiction of the night’s events and his initial misgivings surrounding his transgender friend offer a more authentic outlook of how a cisgender individual may feel toward the transgender community. The commercial appeals to a wider, more mainstream audience in this way and is reflective of the hesitation and uncertainty that many Americans may hold toward the idea of tran</w:t>
      </w:r>
      <w:r w:rsidR="00AB4665">
        <w:rPr>
          <w:rFonts w:ascii="Times New Roman" w:hAnsi="Times New Roman" w:cs="Times New Roman"/>
          <w:sz w:val="24"/>
        </w:rPr>
        <w:t>sgender people.</w:t>
      </w:r>
      <w:r w:rsidR="00961BC4">
        <w:rPr>
          <w:rStyle w:val="FootnoteReference"/>
          <w:rFonts w:ascii="Times New Roman" w:hAnsi="Times New Roman" w:cs="Times New Roman"/>
          <w:sz w:val="24"/>
        </w:rPr>
        <w:footnoteReference w:id="20"/>
      </w:r>
      <w:r w:rsidR="00AB4665">
        <w:rPr>
          <w:rFonts w:ascii="Times New Roman" w:hAnsi="Times New Roman" w:cs="Times New Roman"/>
          <w:sz w:val="24"/>
        </w:rPr>
        <w:t xml:space="preserve"> While the voice</w:t>
      </w:r>
      <w:r w:rsidR="00B0240A">
        <w:rPr>
          <w:rFonts w:ascii="Times New Roman" w:hAnsi="Times New Roman" w:cs="Times New Roman"/>
          <w:sz w:val="24"/>
        </w:rPr>
        <w:t xml:space="preserve">over can </w:t>
      </w:r>
      <w:r w:rsidR="00B0240A">
        <w:rPr>
          <w:rFonts w:ascii="Times New Roman" w:hAnsi="Times New Roman" w:cs="Times New Roman"/>
          <w:sz w:val="24"/>
        </w:rPr>
        <w:lastRenderedPageBreak/>
        <w:t xml:space="preserve">be assumed to be </w:t>
      </w:r>
      <w:r w:rsidR="00726AA6">
        <w:rPr>
          <w:rFonts w:ascii="Times New Roman" w:hAnsi="Times New Roman" w:cs="Times New Roman"/>
          <w:sz w:val="24"/>
        </w:rPr>
        <w:t xml:space="preserve">the </w:t>
      </w:r>
      <w:r w:rsidR="00B0240A">
        <w:rPr>
          <w:rFonts w:ascii="Times New Roman" w:hAnsi="Times New Roman" w:cs="Times New Roman"/>
          <w:sz w:val="24"/>
        </w:rPr>
        <w:t xml:space="preserve">male friend in the spot, the overlay style of the narration allows the </w:t>
      </w:r>
      <w:proofErr w:type="gramStart"/>
      <w:r w:rsidR="00B0240A">
        <w:rPr>
          <w:rFonts w:ascii="Times New Roman" w:hAnsi="Times New Roman" w:cs="Times New Roman"/>
          <w:sz w:val="24"/>
        </w:rPr>
        <w:t>audience</w:t>
      </w:r>
      <w:proofErr w:type="gramEnd"/>
      <w:r w:rsidR="00B0240A">
        <w:rPr>
          <w:rFonts w:ascii="Times New Roman" w:hAnsi="Times New Roman" w:cs="Times New Roman"/>
          <w:sz w:val="24"/>
        </w:rPr>
        <w:t xml:space="preserve"> to self-project themselves on the narrator’s journey, attempting to lead what could be a hesitant audience member – like the narrator – on a journey of acceptance for their transgender friend.  </w:t>
      </w:r>
    </w:p>
    <w:p w14:paraId="1F1D701E" w14:textId="6D48F63C" w:rsidR="009A1D84" w:rsidRDefault="00AB4665" w:rsidP="00CD0C99">
      <w:pPr>
        <w:spacing w:after="0" w:line="480" w:lineRule="auto"/>
        <w:ind w:firstLine="720"/>
        <w:rPr>
          <w:rFonts w:ascii="Times New Roman" w:hAnsi="Times New Roman" w:cs="Times New Roman"/>
          <w:sz w:val="24"/>
        </w:rPr>
      </w:pPr>
      <w:r>
        <w:rPr>
          <w:rFonts w:ascii="Times New Roman" w:hAnsi="Times New Roman" w:cs="Times New Roman"/>
          <w:sz w:val="24"/>
        </w:rPr>
        <w:t>While Absolut V</w:t>
      </w:r>
      <w:r w:rsidR="009A1D84">
        <w:rPr>
          <w:rFonts w:ascii="Times New Roman" w:hAnsi="Times New Roman" w:cs="Times New Roman"/>
          <w:sz w:val="24"/>
        </w:rPr>
        <w:t xml:space="preserve">odka is included throughout the two </w:t>
      </w:r>
      <w:proofErr w:type="gramStart"/>
      <w:r w:rsidR="009A1D84">
        <w:rPr>
          <w:rFonts w:ascii="Times New Roman" w:hAnsi="Times New Roman" w:cs="Times New Roman"/>
          <w:sz w:val="24"/>
        </w:rPr>
        <w:t>friends</w:t>
      </w:r>
      <w:proofErr w:type="gramEnd"/>
      <w:r w:rsidR="009A1D84">
        <w:rPr>
          <w:rFonts w:ascii="Times New Roman" w:hAnsi="Times New Roman" w:cs="Times New Roman"/>
          <w:sz w:val="24"/>
        </w:rPr>
        <w:t xml:space="preserve"> adventures, the brand isn’t central to their reconnection. The tagline of the</w:t>
      </w:r>
      <w:r>
        <w:rPr>
          <w:rFonts w:ascii="Times New Roman" w:hAnsi="Times New Roman" w:cs="Times New Roman"/>
          <w:sz w:val="24"/>
        </w:rPr>
        <w:t xml:space="preserve"> spot and overall campaign – </w:t>
      </w:r>
      <w:r w:rsidR="009A1D84">
        <w:rPr>
          <w:rFonts w:ascii="Times New Roman" w:hAnsi="Times New Roman" w:cs="Times New Roman"/>
          <w:sz w:val="24"/>
        </w:rPr>
        <w:t>“</w:t>
      </w:r>
      <w:r>
        <w:rPr>
          <w:rFonts w:ascii="Times New Roman" w:hAnsi="Times New Roman" w:cs="Times New Roman"/>
          <w:sz w:val="24"/>
        </w:rPr>
        <w:t>Make your nights #</w:t>
      </w:r>
      <w:proofErr w:type="spellStart"/>
      <w:r>
        <w:rPr>
          <w:rFonts w:ascii="Times New Roman" w:hAnsi="Times New Roman" w:cs="Times New Roman"/>
          <w:sz w:val="24"/>
        </w:rPr>
        <w:t>absolutnights</w:t>
      </w:r>
      <w:proofErr w:type="spellEnd"/>
      <w:r w:rsidR="009A1D84">
        <w:rPr>
          <w:rFonts w:ascii="Times New Roman" w:hAnsi="Times New Roman" w:cs="Times New Roman"/>
          <w:sz w:val="24"/>
        </w:rPr>
        <w:t>”</w:t>
      </w:r>
      <w:r>
        <w:rPr>
          <w:rFonts w:ascii="Times New Roman" w:hAnsi="Times New Roman" w:cs="Times New Roman"/>
          <w:sz w:val="24"/>
        </w:rPr>
        <w:t xml:space="preserve"> –</w:t>
      </w:r>
      <w:r w:rsidR="009A1D84">
        <w:rPr>
          <w:rFonts w:ascii="Times New Roman" w:hAnsi="Times New Roman" w:cs="Times New Roman"/>
          <w:sz w:val="24"/>
        </w:rPr>
        <w:t xml:space="preserve"> stands as a platform for various stories to share epic nights/adventures</w:t>
      </w:r>
      <w:r w:rsidR="00E41DD0">
        <w:rPr>
          <w:rFonts w:ascii="Times New Roman" w:hAnsi="Times New Roman" w:cs="Times New Roman"/>
          <w:sz w:val="24"/>
        </w:rPr>
        <w:t xml:space="preserve"> rather than the reason behind the stories themselves. </w:t>
      </w:r>
    </w:p>
    <w:p w14:paraId="4762EB97" w14:textId="2A2FD0CB" w:rsidR="00E41DD0" w:rsidRDefault="00E41DD0" w:rsidP="00CD0C99">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transgender representation of Carol </w:t>
      </w:r>
      <w:proofErr w:type="spellStart"/>
      <w:r>
        <w:rPr>
          <w:rFonts w:ascii="Times New Roman" w:hAnsi="Times New Roman" w:cs="Times New Roman"/>
          <w:sz w:val="24"/>
        </w:rPr>
        <w:t>Marra</w:t>
      </w:r>
      <w:proofErr w:type="spellEnd"/>
      <w:r>
        <w:rPr>
          <w:rFonts w:ascii="Times New Roman" w:hAnsi="Times New Roman" w:cs="Times New Roman"/>
          <w:sz w:val="24"/>
        </w:rPr>
        <w:t xml:space="preserve"> in the Absolute spot and Ian </w:t>
      </w:r>
      <w:proofErr w:type="spellStart"/>
      <w:r>
        <w:rPr>
          <w:rFonts w:ascii="Times New Roman" w:hAnsi="Times New Roman" w:cs="Times New Roman"/>
          <w:sz w:val="24"/>
        </w:rPr>
        <w:t>Harvie</w:t>
      </w:r>
      <w:proofErr w:type="spellEnd"/>
      <w:r>
        <w:rPr>
          <w:rFonts w:ascii="Times New Roman" w:hAnsi="Times New Roman" w:cs="Times New Roman"/>
          <w:sz w:val="24"/>
        </w:rPr>
        <w:t xml:space="preserve"> for Bud Light are important factors in the mainstream audience’s exposure to t</w:t>
      </w:r>
      <w:r w:rsidR="00AB4665">
        <w:rPr>
          <w:rFonts w:ascii="Times New Roman" w:hAnsi="Times New Roman" w:cs="Times New Roman"/>
          <w:sz w:val="24"/>
        </w:rPr>
        <w:t>he transgender community. Because of</w:t>
      </w:r>
      <w:r>
        <w:rPr>
          <w:rFonts w:ascii="Times New Roman" w:hAnsi="Times New Roman" w:cs="Times New Roman"/>
          <w:sz w:val="24"/>
        </w:rPr>
        <w:t xml:space="preserve"> the theory of selective exposure, including transgender individuals in such high exposure</w:t>
      </w:r>
      <w:r w:rsidR="00146523">
        <w:rPr>
          <w:rFonts w:ascii="Times New Roman" w:hAnsi="Times New Roman" w:cs="Times New Roman"/>
          <w:sz w:val="24"/>
        </w:rPr>
        <w:t>,</w:t>
      </w:r>
      <w:r>
        <w:rPr>
          <w:rFonts w:ascii="Times New Roman" w:hAnsi="Times New Roman" w:cs="Times New Roman"/>
          <w:sz w:val="24"/>
        </w:rPr>
        <w:t xml:space="preserve"> </w:t>
      </w:r>
      <w:r w:rsidR="00AB534D">
        <w:rPr>
          <w:rFonts w:ascii="Times New Roman" w:hAnsi="Times New Roman" w:cs="Times New Roman"/>
          <w:sz w:val="24"/>
        </w:rPr>
        <w:t xml:space="preserve">primetime </w:t>
      </w:r>
      <w:r>
        <w:rPr>
          <w:rFonts w:ascii="Times New Roman" w:hAnsi="Times New Roman" w:cs="Times New Roman"/>
          <w:sz w:val="24"/>
        </w:rPr>
        <w:t xml:space="preserve">ads means that this </w:t>
      </w:r>
      <w:r w:rsidR="00146523">
        <w:rPr>
          <w:rFonts w:ascii="Times New Roman" w:hAnsi="Times New Roman" w:cs="Times New Roman"/>
          <w:sz w:val="24"/>
        </w:rPr>
        <w:t>platform may be one of the few opportunities for transgender individuals to be seen by the mass media.</w:t>
      </w:r>
      <w:r w:rsidR="00AB534D">
        <w:rPr>
          <w:rFonts w:ascii="Times New Roman" w:hAnsi="Times New Roman" w:cs="Times New Roman"/>
          <w:sz w:val="24"/>
        </w:rPr>
        <w:t xml:space="preserve"> </w:t>
      </w:r>
      <w:r w:rsidR="002C0717">
        <w:rPr>
          <w:rStyle w:val="FootnoteReference"/>
          <w:rFonts w:ascii="Times New Roman" w:hAnsi="Times New Roman" w:cs="Times New Roman"/>
          <w:sz w:val="24"/>
        </w:rPr>
        <w:footnoteReference w:id="21"/>
      </w:r>
      <w:r w:rsidR="00146523">
        <w:rPr>
          <w:rFonts w:ascii="Times New Roman" w:hAnsi="Times New Roman" w:cs="Times New Roman"/>
          <w:sz w:val="24"/>
        </w:rPr>
        <w:t xml:space="preserve">Nike, another major name in popular culture, released two spots in the past year featuring two transgender athletes, dancer Amazon Mother </w:t>
      </w:r>
      <w:proofErr w:type="spellStart"/>
      <w:r w:rsidR="00146523">
        <w:rPr>
          <w:rFonts w:ascii="Times New Roman" w:hAnsi="Times New Roman" w:cs="Times New Roman"/>
          <w:sz w:val="24"/>
        </w:rPr>
        <w:t>Leiomy</w:t>
      </w:r>
      <w:proofErr w:type="spellEnd"/>
      <w:r w:rsidR="00146523">
        <w:rPr>
          <w:rFonts w:ascii="Times New Roman" w:hAnsi="Times New Roman" w:cs="Times New Roman"/>
          <w:sz w:val="24"/>
        </w:rPr>
        <w:t xml:space="preserve"> and triathlete Chris Mosier. </w:t>
      </w:r>
    </w:p>
    <w:p w14:paraId="38F4DEA4" w14:textId="601DE981" w:rsidR="00146523" w:rsidRDefault="00146523" w:rsidP="00C83815">
      <w:pPr>
        <w:spacing w:after="0" w:line="480" w:lineRule="auto"/>
        <w:ind w:firstLine="720"/>
        <w:rPr>
          <w:rFonts w:ascii="Times New Roman" w:hAnsi="Times New Roman" w:cs="Times New Roman"/>
          <w:sz w:val="24"/>
        </w:rPr>
      </w:pPr>
      <w:r w:rsidRPr="007D7590">
        <w:rPr>
          <w:rFonts w:ascii="Times New Roman" w:hAnsi="Times New Roman" w:cs="Times New Roman"/>
          <w:sz w:val="24"/>
        </w:rPr>
        <w:t>Nike’s “Unlimited” campaign featured Chris Mosier in the “Unlimited Courage” spot</w:t>
      </w:r>
      <w:r w:rsidR="00AB4665">
        <w:rPr>
          <w:rFonts w:ascii="Times New Roman" w:hAnsi="Times New Roman" w:cs="Times New Roman"/>
          <w:sz w:val="24"/>
        </w:rPr>
        <w:t>,</w:t>
      </w:r>
      <w:r w:rsidRPr="007D7590">
        <w:rPr>
          <w:rFonts w:ascii="Times New Roman" w:hAnsi="Times New Roman" w:cs="Times New Roman"/>
          <w:sz w:val="24"/>
        </w:rPr>
        <w:t xml:space="preserve"> which followed Mosier throughout his training.</w:t>
      </w:r>
      <w:r w:rsidR="007D7590">
        <w:rPr>
          <w:rStyle w:val="FootnoteReference"/>
          <w:rFonts w:ascii="Times New Roman" w:hAnsi="Times New Roman" w:cs="Times New Roman"/>
          <w:sz w:val="24"/>
        </w:rPr>
        <w:footnoteReference w:id="22"/>
      </w:r>
      <w:r w:rsidR="00726AA6">
        <w:rPr>
          <w:rFonts w:ascii="Times New Roman" w:hAnsi="Times New Roman" w:cs="Times New Roman"/>
          <w:sz w:val="24"/>
        </w:rPr>
        <w:t xml:space="preserve"> </w:t>
      </w:r>
      <w:r w:rsidR="00AB4665">
        <w:rPr>
          <w:rFonts w:ascii="Times New Roman" w:hAnsi="Times New Roman" w:cs="Times New Roman"/>
          <w:sz w:val="24"/>
        </w:rPr>
        <w:t>A voice</w:t>
      </w:r>
      <w:r w:rsidRPr="007D7590">
        <w:rPr>
          <w:rFonts w:ascii="Times New Roman" w:hAnsi="Times New Roman" w:cs="Times New Roman"/>
          <w:sz w:val="24"/>
        </w:rPr>
        <w:t xml:space="preserve">over spoke directly to </w:t>
      </w:r>
      <w:r w:rsidR="000E67CB" w:rsidRPr="007D7590">
        <w:rPr>
          <w:rFonts w:ascii="Times New Roman" w:hAnsi="Times New Roman" w:cs="Times New Roman"/>
          <w:sz w:val="24"/>
        </w:rPr>
        <w:t>Mosier</w:t>
      </w:r>
      <w:r w:rsidRPr="007D7590">
        <w:rPr>
          <w:rFonts w:ascii="Times New Roman" w:hAnsi="Times New Roman" w:cs="Times New Roman"/>
          <w:sz w:val="24"/>
        </w:rPr>
        <w:t>, asking him various questions such as “how did you know you’d be fast enough to compete against men?”</w:t>
      </w:r>
      <w:r w:rsidR="000E67CB" w:rsidRPr="007D7590">
        <w:rPr>
          <w:rFonts w:ascii="Times New Roman" w:hAnsi="Times New Roman" w:cs="Times New Roman"/>
          <w:sz w:val="24"/>
        </w:rPr>
        <w:t xml:space="preserve">, “how did you know the team would accept you?”, “Or even be allowed to compete?” to which Mosier answered “I didn’t” to each one. The video depicts the </w:t>
      </w:r>
      <w:r w:rsidR="00AB4665">
        <w:rPr>
          <w:rFonts w:ascii="Times New Roman" w:hAnsi="Times New Roman" w:cs="Times New Roman"/>
          <w:sz w:val="24"/>
        </w:rPr>
        <w:t xml:space="preserve">male </w:t>
      </w:r>
      <w:r w:rsidR="000E67CB" w:rsidRPr="007D7590">
        <w:rPr>
          <w:rFonts w:ascii="Times New Roman" w:hAnsi="Times New Roman" w:cs="Times New Roman"/>
          <w:sz w:val="24"/>
        </w:rPr>
        <w:t xml:space="preserve">triathlete training in </w:t>
      </w:r>
      <w:r w:rsidR="000E67CB" w:rsidRPr="007D7590">
        <w:rPr>
          <w:rFonts w:ascii="Times New Roman" w:hAnsi="Times New Roman" w:cs="Times New Roman"/>
          <w:sz w:val="24"/>
        </w:rPr>
        <w:lastRenderedPageBreak/>
        <w:t>various ways and even shows a clip of him changing shirts in the locker room when asked how he knew if the team would accept him. Simil</w:t>
      </w:r>
      <w:r w:rsidR="00AB4665">
        <w:rPr>
          <w:rFonts w:ascii="Times New Roman" w:hAnsi="Times New Roman" w:cs="Times New Roman"/>
          <w:sz w:val="24"/>
        </w:rPr>
        <w:t>ar to the Absolut ad, the voice</w:t>
      </w:r>
      <w:r w:rsidR="000E67CB" w:rsidRPr="007D7590">
        <w:rPr>
          <w:rFonts w:ascii="Times New Roman" w:hAnsi="Times New Roman" w:cs="Times New Roman"/>
          <w:sz w:val="24"/>
        </w:rPr>
        <w:t>over reflects the thoughts of the skeptical audience member while simultaneously sharing the courage of Chris Mosier to persev</w:t>
      </w:r>
      <w:r w:rsidR="00AB4665">
        <w:rPr>
          <w:rFonts w:ascii="Times New Roman" w:hAnsi="Times New Roman" w:cs="Times New Roman"/>
          <w:sz w:val="24"/>
        </w:rPr>
        <w:t>ere. The ad ends with the voice</w:t>
      </w:r>
      <w:r w:rsidR="000E67CB" w:rsidRPr="007D7590">
        <w:rPr>
          <w:rFonts w:ascii="Times New Roman" w:hAnsi="Times New Roman" w:cs="Times New Roman"/>
          <w:sz w:val="24"/>
        </w:rPr>
        <w:t>over asking, “Didn’t you ever just want to give up?” and Mosier</w:t>
      </w:r>
      <w:r w:rsidR="00AB4665">
        <w:rPr>
          <w:rFonts w:ascii="Times New Roman" w:hAnsi="Times New Roman" w:cs="Times New Roman"/>
          <w:sz w:val="24"/>
        </w:rPr>
        <w:t xml:space="preserve"> replying, “Yeah, but I didn’t.”</w:t>
      </w:r>
      <w:r w:rsidR="000E67CB" w:rsidRPr="007D7590">
        <w:rPr>
          <w:rFonts w:ascii="Times New Roman" w:hAnsi="Times New Roman" w:cs="Times New Roman"/>
          <w:sz w:val="24"/>
        </w:rPr>
        <w:t xml:space="preserve"> True to Nike’s inspiration-driven campaigns, the ad frames Mosier’s accomplishments as inspiring and courageous efforts, ending with the tagline</w:t>
      </w:r>
      <w:r w:rsidR="00AB4665">
        <w:rPr>
          <w:rFonts w:ascii="Times New Roman" w:hAnsi="Times New Roman" w:cs="Times New Roman"/>
          <w:sz w:val="24"/>
        </w:rPr>
        <w:t xml:space="preserve"> overlay of “Unlimited Courage.”</w:t>
      </w:r>
    </w:p>
    <w:p w14:paraId="250E0ACD" w14:textId="07E991AD" w:rsidR="0070048E" w:rsidRDefault="00C83815" w:rsidP="00C83815">
      <w:pPr>
        <w:spacing w:after="0" w:line="480" w:lineRule="auto"/>
        <w:ind w:firstLine="720"/>
        <w:rPr>
          <w:rFonts w:ascii="Times New Roman" w:hAnsi="Times New Roman" w:cs="Times New Roman"/>
          <w:sz w:val="24"/>
        </w:rPr>
      </w:pPr>
      <w:r>
        <w:rPr>
          <w:rFonts w:ascii="Times New Roman" w:hAnsi="Times New Roman" w:cs="Times New Roman"/>
          <w:sz w:val="24"/>
        </w:rPr>
        <w:t>Nike’s “Vogue” commercial</w:t>
      </w:r>
      <w:r w:rsidR="00AB4665">
        <w:rPr>
          <w:rFonts w:ascii="Times New Roman" w:hAnsi="Times New Roman" w:cs="Times New Roman"/>
          <w:sz w:val="24"/>
        </w:rPr>
        <w:t>, starring vogue dancer</w:t>
      </w:r>
      <w:r>
        <w:rPr>
          <w:rFonts w:ascii="Times New Roman" w:hAnsi="Times New Roman" w:cs="Times New Roman"/>
          <w:sz w:val="24"/>
        </w:rPr>
        <w:t xml:space="preserve"> Amazon Mother </w:t>
      </w:r>
      <w:proofErr w:type="spellStart"/>
      <w:r>
        <w:rPr>
          <w:rFonts w:ascii="Times New Roman" w:hAnsi="Times New Roman" w:cs="Times New Roman"/>
          <w:sz w:val="24"/>
        </w:rPr>
        <w:t>Leiomy</w:t>
      </w:r>
      <w:proofErr w:type="spellEnd"/>
      <w:r>
        <w:rPr>
          <w:rFonts w:ascii="Times New Roman" w:hAnsi="Times New Roman" w:cs="Times New Roman"/>
          <w:sz w:val="24"/>
        </w:rPr>
        <w:t xml:space="preserve">, took on a more solemn approach </w:t>
      </w:r>
      <w:r w:rsidR="00AB4665">
        <w:rPr>
          <w:rFonts w:ascii="Times New Roman" w:hAnsi="Times New Roman" w:cs="Times New Roman"/>
          <w:sz w:val="24"/>
        </w:rPr>
        <w:t>with a voice</w:t>
      </w:r>
      <w:r w:rsidR="0070048E">
        <w:rPr>
          <w:rFonts w:ascii="Times New Roman" w:hAnsi="Times New Roman" w:cs="Times New Roman"/>
          <w:sz w:val="24"/>
        </w:rPr>
        <w:t xml:space="preserve">over style akin to reading </w:t>
      </w:r>
      <w:r w:rsidR="00056461">
        <w:rPr>
          <w:rFonts w:ascii="Times New Roman" w:hAnsi="Times New Roman" w:cs="Times New Roman"/>
          <w:sz w:val="24"/>
        </w:rPr>
        <w:t>a letter to someone, in this case</w:t>
      </w:r>
      <w:r w:rsidR="0070048E">
        <w:rPr>
          <w:rFonts w:ascii="Times New Roman" w:hAnsi="Times New Roman" w:cs="Times New Roman"/>
          <w:sz w:val="24"/>
        </w:rPr>
        <w:t xml:space="preserve"> </w:t>
      </w:r>
      <w:proofErr w:type="spellStart"/>
      <w:r w:rsidR="0070048E">
        <w:rPr>
          <w:rFonts w:ascii="Times New Roman" w:hAnsi="Times New Roman" w:cs="Times New Roman"/>
          <w:sz w:val="24"/>
        </w:rPr>
        <w:t>Leiomy</w:t>
      </w:r>
      <w:proofErr w:type="spellEnd"/>
      <w:r w:rsidR="0070048E">
        <w:rPr>
          <w:rFonts w:ascii="Times New Roman" w:hAnsi="Times New Roman" w:cs="Times New Roman"/>
          <w:sz w:val="24"/>
        </w:rPr>
        <w:t>. Throughout the spot w</w:t>
      </w:r>
      <w:r w:rsidR="00AD561C">
        <w:rPr>
          <w:rFonts w:ascii="Times New Roman" w:hAnsi="Times New Roman" w:cs="Times New Roman"/>
          <w:sz w:val="24"/>
        </w:rPr>
        <w:t xml:space="preserve">e see </w:t>
      </w:r>
      <w:proofErr w:type="spellStart"/>
      <w:r w:rsidR="00AD561C">
        <w:rPr>
          <w:rFonts w:ascii="Times New Roman" w:hAnsi="Times New Roman" w:cs="Times New Roman"/>
          <w:sz w:val="24"/>
        </w:rPr>
        <w:t>Leiomy</w:t>
      </w:r>
      <w:proofErr w:type="spellEnd"/>
      <w:r w:rsidR="00AD561C">
        <w:rPr>
          <w:rFonts w:ascii="Times New Roman" w:hAnsi="Times New Roman" w:cs="Times New Roman"/>
          <w:sz w:val="24"/>
        </w:rPr>
        <w:t xml:space="preserve"> in various scenes –</w:t>
      </w:r>
      <w:r w:rsidR="0070048E">
        <w:rPr>
          <w:rFonts w:ascii="Times New Roman" w:hAnsi="Times New Roman" w:cs="Times New Roman"/>
          <w:sz w:val="24"/>
        </w:rPr>
        <w:t xml:space="preserve"> running on the streets, dancing in a studio, “</w:t>
      </w:r>
      <w:proofErr w:type="spellStart"/>
      <w:r w:rsidR="0070048E">
        <w:rPr>
          <w:rFonts w:ascii="Times New Roman" w:hAnsi="Times New Roman" w:cs="Times New Roman"/>
          <w:sz w:val="24"/>
        </w:rPr>
        <w:t>vogueing</w:t>
      </w:r>
      <w:proofErr w:type="spellEnd"/>
      <w:r w:rsidR="0070048E">
        <w:rPr>
          <w:rFonts w:ascii="Times New Roman" w:hAnsi="Times New Roman" w:cs="Times New Roman"/>
          <w:sz w:val="24"/>
        </w:rPr>
        <w:t xml:space="preserve">” in </w:t>
      </w:r>
      <w:r w:rsidR="00AD561C">
        <w:rPr>
          <w:rFonts w:ascii="Times New Roman" w:hAnsi="Times New Roman" w:cs="Times New Roman"/>
          <w:sz w:val="24"/>
        </w:rPr>
        <w:t>a crowded club – with the voice</w:t>
      </w:r>
      <w:r w:rsidR="0070048E">
        <w:rPr>
          <w:rFonts w:ascii="Times New Roman" w:hAnsi="Times New Roman" w:cs="Times New Roman"/>
          <w:sz w:val="24"/>
        </w:rPr>
        <w:t>over asking her how she accomplished what she has in her life and career.</w:t>
      </w:r>
      <w:r w:rsidR="00056461">
        <w:rPr>
          <w:rStyle w:val="FootnoteReference"/>
          <w:rFonts w:ascii="Times New Roman" w:hAnsi="Times New Roman" w:cs="Times New Roman"/>
          <w:sz w:val="24"/>
        </w:rPr>
        <w:footnoteReference w:id="23"/>
      </w:r>
      <w:r w:rsidR="0070048E">
        <w:rPr>
          <w:rFonts w:ascii="Times New Roman" w:hAnsi="Times New Roman" w:cs="Times New Roman"/>
          <w:sz w:val="24"/>
        </w:rPr>
        <w:t xml:space="preserve"> Although </w:t>
      </w:r>
      <w:proofErr w:type="spellStart"/>
      <w:r w:rsidR="0070048E">
        <w:rPr>
          <w:rFonts w:ascii="Times New Roman" w:hAnsi="Times New Roman" w:cs="Times New Roman"/>
          <w:sz w:val="24"/>
        </w:rPr>
        <w:t>Leiomy</w:t>
      </w:r>
      <w:proofErr w:type="spellEnd"/>
      <w:r w:rsidR="0070048E">
        <w:rPr>
          <w:rFonts w:ascii="Times New Roman" w:hAnsi="Times New Roman" w:cs="Times New Roman"/>
          <w:sz w:val="24"/>
        </w:rPr>
        <w:t xml:space="preserve"> remains center focus, we see various other dancers throughout the commercial that display atypical gender identities. The speaker is highly reverent in his regards to </w:t>
      </w:r>
      <w:proofErr w:type="spellStart"/>
      <w:r w:rsidR="0070048E">
        <w:rPr>
          <w:rFonts w:ascii="Times New Roman" w:hAnsi="Times New Roman" w:cs="Times New Roman"/>
          <w:sz w:val="24"/>
        </w:rPr>
        <w:t>Leiomy</w:t>
      </w:r>
      <w:proofErr w:type="spellEnd"/>
      <w:r w:rsidR="00AD561C">
        <w:rPr>
          <w:rFonts w:ascii="Times New Roman" w:hAnsi="Times New Roman" w:cs="Times New Roman"/>
          <w:sz w:val="24"/>
        </w:rPr>
        <w:t>,</w:t>
      </w:r>
      <w:r w:rsidR="0070048E">
        <w:rPr>
          <w:rFonts w:ascii="Times New Roman" w:hAnsi="Times New Roman" w:cs="Times New Roman"/>
          <w:sz w:val="24"/>
        </w:rPr>
        <w:t xml:space="preserve"> and in one s</w:t>
      </w:r>
      <w:r w:rsidR="00726AA6">
        <w:rPr>
          <w:rFonts w:ascii="Times New Roman" w:hAnsi="Times New Roman" w:cs="Times New Roman"/>
          <w:sz w:val="24"/>
        </w:rPr>
        <w:t>cene</w:t>
      </w:r>
      <w:r w:rsidR="00AD561C">
        <w:rPr>
          <w:rFonts w:ascii="Times New Roman" w:hAnsi="Times New Roman" w:cs="Times New Roman"/>
          <w:sz w:val="24"/>
        </w:rPr>
        <w:t xml:space="preserve"> we see a dancer</w:t>
      </w:r>
      <w:r w:rsidR="0070048E">
        <w:rPr>
          <w:rFonts w:ascii="Times New Roman" w:hAnsi="Times New Roman" w:cs="Times New Roman"/>
          <w:sz w:val="24"/>
        </w:rPr>
        <w:t xml:space="preserve"> wearing jewelry </w:t>
      </w:r>
      <w:r w:rsidR="00AD561C">
        <w:rPr>
          <w:rFonts w:ascii="Times New Roman" w:hAnsi="Times New Roman" w:cs="Times New Roman"/>
          <w:sz w:val="24"/>
        </w:rPr>
        <w:t>and short hair right as the voiceover says “like you saved me,”</w:t>
      </w:r>
      <w:r w:rsidR="0070048E">
        <w:rPr>
          <w:rFonts w:ascii="Times New Roman" w:hAnsi="Times New Roman" w:cs="Times New Roman"/>
          <w:sz w:val="24"/>
        </w:rPr>
        <w:t xml:space="preserve"> hinting that this is our narrator. Because of this, the ad is targeted more toward the LGBTQ+ community, but its mainstream presences reaches Nike’s target demographic segment of adults 18-34. </w:t>
      </w:r>
    </w:p>
    <w:p w14:paraId="0FA56CBB" w14:textId="5FA317A0" w:rsidR="002C0717" w:rsidRPr="002C0717" w:rsidRDefault="002C0717" w:rsidP="002C0717">
      <w:pPr>
        <w:spacing w:after="0" w:line="480" w:lineRule="auto"/>
        <w:rPr>
          <w:rFonts w:ascii="Times New Roman" w:hAnsi="Times New Roman" w:cs="Times New Roman"/>
          <w:b/>
          <w:sz w:val="24"/>
        </w:rPr>
      </w:pPr>
      <w:r w:rsidRPr="002C0717">
        <w:rPr>
          <w:rFonts w:ascii="Times New Roman" w:hAnsi="Times New Roman" w:cs="Times New Roman"/>
          <w:b/>
          <w:sz w:val="24"/>
        </w:rPr>
        <w:t>Non-Apparent Representation</w:t>
      </w:r>
    </w:p>
    <w:p w14:paraId="26C1306B" w14:textId="32956AE3" w:rsidR="00C83815" w:rsidRDefault="00726AA6" w:rsidP="00C83815">
      <w:pPr>
        <w:spacing w:after="0" w:line="480" w:lineRule="auto"/>
        <w:ind w:firstLine="720"/>
        <w:rPr>
          <w:rFonts w:ascii="Times New Roman" w:hAnsi="Times New Roman" w:cs="Times New Roman"/>
          <w:sz w:val="24"/>
        </w:rPr>
      </w:pPr>
      <w:r>
        <w:rPr>
          <w:rFonts w:ascii="Times New Roman" w:hAnsi="Times New Roman" w:cs="Times New Roman"/>
          <w:sz w:val="24"/>
        </w:rPr>
        <w:t>While the two Nike advertisements</w:t>
      </w:r>
      <w:r w:rsidR="0070048E">
        <w:rPr>
          <w:rFonts w:ascii="Times New Roman" w:hAnsi="Times New Roman" w:cs="Times New Roman"/>
          <w:sz w:val="24"/>
        </w:rPr>
        <w:t xml:space="preserve"> embrace the transgender identity of the two athletes, another question that begs exploring is if </w:t>
      </w:r>
      <w:r w:rsidR="00290339">
        <w:rPr>
          <w:rFonts w:ascii="Times New Roman" w:hAnsi="Times New Roman" w:cs="Times New Roman"/>
          <w:sz w:val="24"/>
        </w:rPr>
        <w:t>the portrayal of transgender individuals need</w:t>
      </w:r>
      <w:r w:rsidR="00AD561C">
        <w:rPr>
          <w:rFonts w:ascii="Times New Roman" w:hAnsi="Times New Roman" w:cs="Times New Roman"/>
          <w:sz w:val="24"/>
        </w:rPr>
        <w:t>s</w:t>
      </w:r>
      <w:r w:rsidR="00290339">
        <w:rPr>
          <w:rFonts w:ascii="Times New Roman" w:hAnsi="Times New Roman" w:cs="Times New Roman"/>
          <w:sz w:val="24"/>
        </w:rPr>
        <w:t xml:space="preserve"> always </w:t>
      </w:r>
      <w:proofErr w:type="gramStart"/>
      <w:r w:rsidR="00290339">
        <w:rPr>
          <w:rFonts w:ascii="Times New Roman" w:hAnsi="Times New Roman" w:cs="Times New Roman"/>
          <w:sz w:val="24"/>
        </w:rPr>
        <w:lastRenderedPageBreak/>
        <w:t>have</w:t>
      </w:r>
      <w:proofErr w:type="gramEnd"/>
      <w:r w:rsidR="00290339">
        <w:rPr>
          <w:rFonts w:ascii="Times New Roman" w:hAnsi="Times New Roman" w:cs="Times New Roman"/>
          <w:sz w:val="24"/>
        </w:rPr>
        <w:t xml:space="preserve"> one’s transgender identity as clea</w:t>
      </w:r>
      <w:r>
        <w:rPr>
          <w:rFonts w:ascii="Times New Roman" w:hAnsi="Times New Roman" w:cs="Times New Roman"/>
          <w:sz w:val="24"/>
        </w:rPr>
        <w:t xml:space="preserve">rly indicated in advertisements? Among Secret Deodorant’s </w:t>
      </w:r>
      <w:r w:rsidR="00290339">
        <w:rPr>
          <w:rFonts w:ascii="Times New Roman" w:hAnsi="Times New Roman" w:cs="Times New Roman"/>
          <w:sz w:val="24"/>
        </w:rPr>
        <w:t>#</w:t>
      </w:r>
      <w:proofErr w:type="spellStart"/>
      <w:r w:rsidR="00290339">
        <w:rPr>
          <w:rFonts w:ascii="Times New Roman" w:hAnsi="Times New Roman" w:cs="Times New Roman"/>
          <w:sz w:val="24"/>
        </w:rPr>
        <w:t>Stress</w:t>
      </w:r>
      <w:r>
        <w:rPr>
          <w:rFonts w:ascii="Times New Roman" w:hAnsi="Times New Roman" w:cs="Times New Roman"/>
          <w:sz w:val="24"/>
        </w:rPr>
        <w:t>Test</w:t>
      </w:r>
      <w:proofErr w:type="spellEnd"/>
      <w:r w:rsidR="00290339">
        <w:rPr>
          <w:rFonts w:ascii="Times New Roman" w:hAnsi="Times New Roman" w:cs="Times New Roman"/>
          <w:sz w:val="24"/>
        </w:rPr>
        <w:t xml:space="preserve"> campaign, the spot “Ladies Room” shows a woman nervous to exit a bathroom stall when two other women enter the bathroom talking.</w:t>
      </w:r>
      <w:r w:rsidR="00056461">
        <w:rPr>
          <w:rStyle w:val="FootnoteReference"/>
          <w:rFonts w:ascii="Times New Roman" w:hAnsi="Times New Roman" w:cs="Times New Roman"/>
          <w:sz w:val="24"/>
        </w:rPr>
        <w:footnoteReference w:id="24"/>
      </w:r>
      <w:r w:rsidR="00290339">
        <w:rPr>
          <w:rFonts w:ascii="Times New Roman" w:hAnsi="Times New Roman" w:cs="Times New Roman"/>
          <w:sz w:val="24"/>
        </w:rPr>
        <w:t xml:space="preserve"> The wider shoulders of the woman may lead the viewer to presume she is transgender, but the commercial never makes this </w:t>
      </w:r>
      <w:r w:rsidR="00AD561C">
        <w:rPr>
          <w:rFonts w:ascii="Times New Roman" w:hAnsi="Times New Roman" w:cs="Times New Roman"/>
          <w:sz w:val="24"/>
        </w:rPr>
        <w:t>clear</w:t>
      </w:r>
      <w:r w:rsidR="00290339">
        <w:rPr>
          <w:rFonts w:ascii="Times New Roman" w:hAnsi="Times New Roman" w:cs="Times New Roman"/>
          <w:sz w:val="24"/>
        </w:rPr>
        <w:t xml:space="preserve">. The commercial concludes with the woman stepping out of the stall only to be met by complements from the other women in the bathroom off-screen. The copy reads “Dana finds the courage to show there’s no wrong way to be a woman.” The commercial inspires courage to express oneself while also encouraging overall support and solidarity among the </w:t>
      </w:r>
      <w:r w:rsidR="00AD561C">
        <w:rPr>
          <w:rFonts w:ascii="Times New Roman" w:hAnsi="Times New Roman" w:cs="Times New Roman"/>
          <w:sz w:val="24"/>
        </w:rPr>
        <w:t>female</w:t>
      </w:r>
      <w:r w:rsidR="00290339">
        <w:rPr>
          <w:rFonts w:ascii="Times New Roman" w:hAnsi="Times New Roman" w:cs="Times New Roman"/>
          <w:sz w:val="24"/>
        </w:rPr>
        <w:t xml:space="preserve"> community. </w:t>
      </w:r>
    </w:p>
    <w:p w14:paraId="5C6B3975" w14:textId="2D68126E" w:rsidR="00290339" w:rsidRDefault="00FA61CC" w:rsidP="00C83815">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feminine hygiene company, </w:t>
      </w:r>
      <w:proofErr w:type="spellStart"/>
      <w:r w:rsidR="00290339">
        <w:rPr>
          <w:rFonts w:ascii="Times New Roman" w:hAnsi="Times New Roman" w:cs="Times New Roman"/>
          <w:sz w:val="24"/>
        </w:rPr>
        <w:t>Thinx</w:t>
      </w:r>
      <w:proofErr w:type="spellEnd"/>
      <w:r>
        <w:rPr>
          <w:rFonts w:ascii="Times New Roman" w:hAnsi="Times New Roman" w:cs="Times New Roman"/>
          <w:sz w:val="24"/>
        </w:rPr>
        <w:t>, ran an NYC subway campaign</w:t>
      </w:r>
      <w:r w:rsidR="00AD561C">
        <w:rPr>
          <w:rFonts w:ascii="Times New Roman" w:hAnsi="Times New Roman" w:cs="Times New Roman"/>
          <w:sz w:val="24"/>
        </w:rPr>
        <w:t xml:space="preserve"> in May 2016</w:t>
      </w:r>
      <w:r>
        <w:rPr>
          <w:rFonts w:ascii="Times New Roman" w:hAnsi="Times New Roman" w:cs="Times New Roman"/>
          <w:sz w:val="24"/>
        </w:rPr>
        <w:t xml:space="preserve"> that featured a</w:t>
      </w:r>
      <w:r w:rsidR="00AD561C">
        <w:rPr>
          <w:rFonts w:ascii="Times New Roman" w:hAnsi="Times New Roman" w:cs="Times New Roman"/>
          <w:sz w:val="24"/>
        </w:rPr>
        <w:t xml:space="preserve"> transgender man wearing their p</w:t>
      </w:r>
      <w:r>
        <w:rPr>
          <w:rFonts w:ascii="Times New Roman" w:hAnsi="Times New Roman" w:cs="Times New Roman"/>
          <w:sz w:val="24"/>
        </w:rPr>
        <w:t>eriod-proof underwear.</w:t>
      </w:r>
      <w:r w:rsidR="002615B1">
        <w:rPr>
          <w:rStyle w:val="FootnoteReference"/>
          <w:rFonts w:ascii="Times New Roman" w:hAnsi="Times New Roman" w:cs="Times New Roman"/>
          <w:sz w:val="24"/>
        </w:rPr>
        <w:footnoteReference w:id="25"/>
      </w:r>
      <w:r w:rsidR="00AD561C">
        <w:rPr>
          <w:rFonts w:ascii="Times New Roman" w:hAnsi="Times New Roman" w:cs="Times New Roman"/>
          <w:sz w:val="24"/>
        </w:rPr>
        <w:t xml:space="preserve"> The print ad did not state</w:t>
      </w:r>
      <w:r>
        <w:rPr>
          <w:rFonts w:ascii="Times New Roman" w:hAnsi="Times New Roman" w:cs="Times New Roman"/>
          <w:sz w:val="24"/>
        </w:rPr>
        <w:t xml:space="preserve"> the man was transgender and followed the same layout of the other ads in the series. Their website, shethinx.com</w:t>
      </w:r>
      <w:r w:rsidR="00AD561C">
        <w:rPr>
          <w:rFonts w:ascii="Times New Roman" w:hAnsi="Times New Roman" w:cs="Times New Roman"/>
          <w:sz w:val="24"/>
        </w:rPr>
        <w:t>,</w:t>
      </w:r>
      <w:r>
        <w:rPr>
          <w:rFonts w:ascii="Times New Roman" w:hAnsi="Times New Roman" w:cs="Times New Roman"/>
          <w:sz w:val="24"/>
        </w:rPr>
        <w:t xml:space="preserve"> features a page called “People with Periods” were the model in the ad, Sawyer </w:t>
      </w:r>
      <w:proofErr w:type="spellStart"/>
      <w:r>
        <w:rPr>
          <w:rFonts w:ascii="Times New Roman" w:hAnsi="Times New Roman" w:cs="Times New Roman"/>
          <w:sz w:val="24"/>
        </w:rPr>
        <w:t>DeVuyst</w:t>
      </w:r>
      <w:proofErr w:type="spellEnd"/>
      <w:r>
        <w:rPr>
          <w:rFonts w:ascii="Times New Roman" w:hAnsi="Times New Roman" w:cs="Times New Roman"/>
          <w:sz w:val="24"/>
        </w:rPr>
        <w:t xml:space="preserve">, shares his story of being a transgender male along with a longer photo-spread of </w:t>
      </w:r>
      <w:proofErr w:type="spellStart"/>
      <w:r>
        <w:rPr>
          <w:rFonts w:ascii="Times New Roman" w:hAnsi="Times New Roman" w:cs="Times New Roman"/>
          <w:sz w:val="24"/>
        </w:rPr>
        <w:t>DeVuyst</w:t>
      </w:r>
      <w:proofErr w:type="spellEnd"/>
      <w:r>
        <w:rPr>
          <w:rFonts w:ascii="Times New Roman" w:hAnsi="Times New Roman" w:cs="Times New Roman"/>
          <w:sz w:val="24"/>
        </w:rPr>
        <w:t xml:space="preserve"> wearing the </w:t>
      </w:r>
      <w:proofErr w:type="spellStart"/>
      <w:r>
        <w:rPr>
          <w:rFonts w:ascii="Times New Roman" w:hAnsi="Times New Roman" w:cs="Times New Roman"/>
          <w:sz w:val="24"/>
        </w:rPr>
        <w:t>Thinx</w:t>
      </w:r>
      <w:proofErr w:type="spellEnd"/>
      <w:r>
        <w:rPr>
          <w:rFonts w:ascii="Times New Roman" w:hAnsi="Times New Roman" w:cs="Times New Roman"/>
          <w:sz w:val="24"/>
        </w:rPr>
        <w:t xml:space="preserve"> Period-proof underwear.</w:t>
      </w:r>
      <w:r w:rsidR="002615B1">
        <w:rPr>
          <w:rStyle w:val="FootnoteReference"/>
          <w:rFonts w:ascii="Times New Roman" w:hAnsi="Times New Roman" w:cs="Times New Roman"/>
          <w:sz w:val="24"/>
        </w:rPr>
        <w:footnoteReference w:id="26"/>
      </w:r>
      <w:r w:rsidR="00726AA6">
        <w:rPr>
          <w:rFonts w:ascii="Times New Roman" w:hAnsi="Times New Roman" w:cs="Times New Roman"/>
          <w:sz w:val="24"/>
        </w:rPr>
        <w:t xml:space="preserve"> </w:t>
      </w:r>
      <w:r>
        <w:rPr>
          <w:rFonts w:ascii="Times New Roman" w:hAnsi="Times New Roman" w:cs="Times New Roman"/>
          <w:sz w:val="24"/>
        </w:rPr>
        <w:t xml:space="preserve">Both </w:t>
      </w:r>
      <w:proofErr w:type="spellStart"/>
      <w:r>
        <w:rPr>
          <w:rFonts w:ascii="Times New Roman" w:hAnsi="Times New Roman" w:cs="Times New Roman"/>
          <w:sz w:val="24"/>
        </w:rPr>
        <w:t>DeVuyst</w:t>
      </w:r>
      <w:r w:rsidR="00AD561C">
        <w:rPr>
          <w:rFonts w:ascii="Times New Roman" w:hAnsi="Times New Roman" w:cs="Times New Roman"/>
          <w:sz w:val="24"/>
        </w:rPr>
        <w:t>’s</w:t>
      </w:r>
      <w:proofErr w:type="spellEnd"/>
      <w:r>
        <w:rPr>
          <w:rFonts w:ascii="Times New Roman" w:hAnsi="Times New Roman" w:cs="Times New Roman"/>
          <w:sz w:val="24"/>
        </w:rPr>
        <w:t xml:space="preserve"> testimonial and the subway ad take the stance that not all gender identities are conventional to biological sexes and that some men have periods. </w:t>
      </w:r>
      <w:r w:rsidR="00887533">
        <w:rPr>
          <w:rFonts w:ascii="Times New Roman" w:hAnsi="Times New Roman" w:cs="Times New Roman"/>
          <w:sz w:val="24"/>
        </w:rPr>
        <w:t xml:space="preserve">The ad makes no attempt to explain that </w:t>
      </w:r>
      <w:proofErr w:type="spellStart"/>
      <w:r w:rsidR="00887533">
        <w:rPr>
          <w:rFonts w:ascii="Times New Roman" w:hAnsi="Times New Roman" w:cs="Times New Roman"/>
          <w:sz w:val="24"/>
        </w:rPr>
        <w:t>DeVuyst</w:t>
      </w:r>
      <w:proofErr w:type="spellEnd"/>
      <w:r w:rsidR="00887533">
        <w:rPr>
          <w:rFonts w:ascii="Times New Roman" w:hAnsi="Times New Roman" w:cs="Times New Roman"/>
          <w:sz w:val="24"/>
        </w:rPr>
        <w:t xml:space="preserve"> was born a </w:t>
      </w:r>
      <w:r w:rsidR="00887533">
        <w:rPr>
          <w:rFonts w:ascii="Times New Roman" w:hAnsi="Times New Roman" w:cs="Times New Roman"/>
          <w:sz w:val="24"/>
        </w:rPr>
        <w:lastRenderedPageBreak/>
        <w:t>different gender than the one he identifies as today, rather changing their product positioning from under</w:t>
      </w:r>
      <w:r w:rsidR="00AD561C">
        <w:rPr>
          <w:rFonts w:ascii="Times New Roman" w:hAnsi="Times New Roman" w:cs="Times New Roman"/>
          <w:sz w:val="24"/>
        </w:rPr>
        <w:t>wear for women</w:t>
      </w:r>
      <w:r w:rsidR="00887533">
        <w:rPr>
          <w:rFonts w:ascii="Times New Roman" w:hAnsi="Times New Roman" w:cs="Times New Roman"/>
          <w:sz w:val="24"/>
        </w:rPr>
        <w:t xml:space="preserve"> to underwear for people with periods. </w:t>
      </w:r>
    </w:p>
    <w:p w14:paraId="0ECE4F1D" w14:textId="28FAA97C" w:rsidR="002C0717" w:rsidRDefault="002C0717" w:rsidP="00C83815">
      <w:pPr>
        <w:spacing w:after="0" w:line="480" w:lineRule="auto"/>
        <w:ind w:firstLine="720"/>
        <w:rPr>
          <w:rFonts w:ascii="Times New Roman" w:hAnsi="Times New Roman" w:cs="Times New Roman"/>
          <w:sz w:val="24"/>
        </w:rPr>
      </w:pPr>
      <w:r>
        <w:rPr>
          <w:rFonts w:ascii="Times New Roman" w:hAnsi="Times New Roman" w:cs="Times New Roman"/>
          <w:sz w:val="24"/>
        </w:rPr>
        <w:t>Neither brands made their transgender inclusion easily discernable to the viewer. By doing so, their t</w:t>
      </w:r>
      <w:r w:rsidR="009317C8">
        <w:rPr>
          <w:rFonts w:ascii="Times New Roman" w:hAnsi="Times New Roman" w:cs="Times New Roman"/>
          <w:sz w:val="24"/>
        </w:rPr>
        <w:t>ransgender inclusion efforts could</w:t>
      </w:r>
      <w:r>
        <w:rPr>
          <w:rFonts w:ascii="Times New Roman" w:hAnsi="Times New Roman" w:cs="Times New Roman"/>
          <w:sz w:val="24"/>
        </w:rPr>
        <w:t xml:space="preserve"> be seen as more genuine in the way that the brand is not targeting a specific group </w:t>
      </w:r>
      <w:r w:rsidR="009317C8">
        <w:rPr>
          <w:rFonts w:ascii="Times New Roman" w:hAnsi="Times New Roman" w:cs="Times New Roman"/>
          <w:sz w:val="24"/>
        </w:rPr>
        <w:t>or outwardly stating their alliance with a group purely</w:t>
      </w:r>
      <w:r>
        <w:rPr>
          <w:rFonts w:ascii="Times New Roman" w:hAnsi="Times New Roman" w:cs="Times New Roman"/>
          <w:sz w:val="24"/>
        </w:rPr>
        <w:t xml:space="preserve"> to sell their product. Furthermore, their quiet inclusion argues the point that one’s transgender identity need not always be a defining trait for an individual</w:t>
      </w:r>
      <w:r w:rsidR="009317C8">
        <w:rPr>
          <w:rFonts w:ascii="Times New Roman" w:hAnsi="Times New Roman" w:cs="Times New Roman"/>
          <w:sz w:val="24"/>
        </w:rPr>
        <w:t>’s acceptance of who they are</w:t>
      </w:r>
      <w:r>
        <w:rPr>
          <w:rFonts w:ascii="Times New Roman" w:hAnsi="Times New Roman" w:cs="Times New Roman"/>
          <w:sz w:val="24"/>
        </w:rPr>
        <w:t xml:space="preserve">. </w:t>
      </w:r>
      <w:r w:rsidR="009317C8">
        <w:rPr>
          <w:rStyle w:val="FootnoteReference"/>
          <w:rFonts w:ascii="Times New Roman" w:hAnsi="Times New Roman" w:cs="Times New Roman"/>
          <w:sz w:val="24"/>
        </w:rPr>
        <w:footnoteReference w:id="27"/>
      </w:r>
    </w:p>
    <w:p w14:paraId="18882D60" w14:textId="77777777" w:rsidR="00726AA6" w:rsidRPr="00726AA6" w:rsidRDefault="00726AA6" w:rsidP="00726AA6">
      <w:pPr>
        <w:spacing w:after="0" w:line="480" w:lineRule="auto"/>
        <w:rPr>
          <w:rFonts w:ascii="Times New Roman" w:hAnsi="Times New Roman" w:cs="Times New Roman"/>
          <w:b/>
          <w:sz w:val="24"/>
        </w:rPr>
      </w:pPr>
      <w:r w:rsidRPr="00726AA6">
        <w:rPr>
          <w:rFonts w:ascii="Times New Roman" w:hAnsi="Times New Roman" w:cs="Times New Roman"/>
          <w:b/>
          <w:sz w:val="24"/>
        </w:rPr>
        <w:t>Non-profits</w:t>
      </w:r>
    </w:p>
    <w:p w14:paraId="3B41769F" w14:textId="44CD1A51" w:rsidR="002615B1" w:rsidRDefault="00887533" w:rsidP="00C83815">
      <w:pPr>
        <w:spacing w:after="0" w:line="480" w:lineRule="auto"/>
        <w:ind w:firstLine="720"/>
        <w:rPr>
          <w:rFonts w:ascii="Times New Roman" w:hAnsi="Times New Roman" w:cs="Times New Roman"/>
          <w:sz w:val="24"/>
        </w:rPr>
      </w:pPr>
      <w:r>
        <w:rPr>
          <w:rFonts w:ascii="Times New Roman" w:hAnsi="Times New Roman" w:cs="Times New Roman"/>
          <w:sz w:val="24"/>
        </w:rPr>
        <w:t>Non-profits have also sought to change the public’s perception of th</w:t>
      </w:r>
      <w:r w:rsidR="00AD561C">
        <w:rPr>
          <w:rFonts w:ascii="Times New Roman" w:hAnsi="Times New Roman" w:cs="Times New Roman"/>
          <w:sz w:val="24"/>
        </w:rPr>
        <w:t xml:space="preserve">e transgender community. Ad </w:t>
      </w:r>
      <w:r w:rsidR="00207D80">
        <w:rPr>
          <w:rFonts w:ascii="Times New Roman" w:hAnsi="Times New Roman" w:cs="Times New Roman"/>
          <w:sz w:val="24"/>
        </w:rPr>
        <w:t xml:space="preserve">Council’s </w:t>
      </w:r>
      <w:r w:rsidR="00AD561C">
        <w:rPr>
          <w:rFonts w:ascii="Times New Roman" w:hAnsi="Times New Roman" w:cs="Times New Roman"/>
          <w:sz w:val="24"/>
        </w:rPr>
        <w:t>“</w:t>
      </w:r>
      <w:r w:rsidR="00207D80">
        <w:rPr>
          <w:rFonts w:ascii="Times New Roman" w:hAnsi="Times New Roman" w:cs="Times New Roman"/>
          <w:sz w:val="24"/>
        </w:rPr>
        <w:t>Love Has No Labels</w:t>
      </w:r>
      <w:r w:rsidR="00AD561C">
        <w:rPr>
          <w:rFonts w:ascii="Times New Roman" w:hAnsi="Times New Roman" w:cs="Times New Roman"/>
          <w:sz w:val="24"/>
        </w:rPr>
        <w:t>”, released its</w:t>
      </w:r>
      <w:r w:rsidR="00207D80">
        <w:rPr>
          <w:rFonts w:ascii="Times New Roman" w:hAnsi="Times New Roman" w:cs="Times New Roman"/>
          <w:sz w:val="24"/>
        </w:rPr>
        <w:t xml:space="preserve"> “We Are Americans” campaign </w:t>
      </w:r>
      <w:r w:rsidR="00AD561C">
        <w:rPr>
          <w:rFonts w:ascii="Times New Roman" w:hAnsi="Times New Roman" w:cs="Times New Roman"/>
          <w:sz w:val="24"/>
        </w:rPr>
        <w:t>on Independence Day</w:t>
      </w:r>
      <w:r w:rsidR="00207D80">
        <w:rPr>
          <w:rFonts w:ascii="Times New Roman" w:hAnsi="Times New Roman" w:cs="Times New Roman"/>
          <w:sz w:val="24"/>
        </w:rPr>
        <w:t xml:space="preserve"> 2016.</w:t>
      </w:r>
      <w:r w:rsidR="00E620AD">
        <w:rPr>
          <w:rStyle w:val="FootnoteReference"/>
          <w:rFonts w:ascii="Times New Roman" w:hAnsi="Times New Roman" w:cs="Times New Roman"/>
          <w:sz w:val="24"/>
        </w:rPr>
        <w:footnoteReference w:id="28"/>
      </w:r>
      <w:r w:rsidR="00207D80">
        <w:rPr>
          <w:rFonts w:ascii="Times New Roman" w:hAnsi="Times New Roman" w:cs="Times New Roman"/>
          <w:sz w:val="24"/>
        </w:rPr>
        <w:t xml:space="preserve"> Their v</w:t>
      </w:r>
      <w:r w:rsidR="00AD561C">
        <w:rPr>
          <w:rFonts w:ascii="Times New Roman" w:hAnsi="Times New Roman" w:cs="Times New Roman"/>
          <w:sz w:val="24"/>
        </w:rPr>
        <w:t xml:space="preserve">ideo PSA featured WWE Superstar John </w:t>
      </w:r>
      <w:proofErr w:type="spellStart"/>
      <w:r w:rsidR="00AD561C">
        <w:rPr>
          <w:rFonts w:ascii="Times New Roman" w:hAnsi="Times New Roman" w:cs="Times New Roman"/>
          <w:sz w:val="24"/>
        </w:rPr>
        <w:t>Cena</w:t>
      </w:r>
      <w:proofErr w:type="spellEnd"/>
      <w:r w:rsidR="00207D80">
        <w:rPr>
          <w:rFonts w:ascii="Times New Roman" w:hAnsi="Times New Roman" w:cs="Times New Roman"/>
          <w:sz w:val="24"/>
        </w:rPr>
        <w:t xml:space="preserve"> as he spoke about what it means to be patriotic and have love for one’s country. As </w:t>
      </w:r>
      <w:proofErr w:type="spellStart"/>
      <w:r w:rsidR="00207D80">
        <w:rPr>
          <w:rFonts w:ascii="Times New Roman" w:hAnsi="Times New Roman" w:cs="Times New Roman"/>
          <w:sz w:val="24"/>
        </w:rPr>
        <w:t>Cena</w:t>
      </w:r>
      <w:proofErr w:type="spellEnd"/>
      <w:r w:rsidR="00207D80">
        <w:rPr>
          <w:rFonts w:ascii="Times New Roman" w:hAnsi="Times New Roman" w:cs="Times New Roman"/>
          <w:sz w:val="24"/>
        </w:rPr>
        <w:t xml:space="preserve"> walked th</w:t>
      </w:r>
      <w:r w:rsidR="00AD561C">
        <w:rPr>
          <w:rFonts w:ascii="Times New Roman" w:hAnsi="Times New Roman" w:cs="Times New Roman"/>
          <w:sz w:val="24"/>
        </w:rPr>
        <w:t xml:space="preserve">rough a textbook American small </w:t>
      </w:r>
      <w:r w:rsidR="00207D80">
        <w:rPr>
          <w:rFonts w:ascii="Times New Roman" w:hAnsi="Times New Roman" w:cs="Times New Roman"/>
          <w:sz w:val="24"/>
        </w:rPr>
        <w:t xml:space="preserve">town, telling the audience various statistics about the people that make up the US population, representatives of the different identities can be seen in the background. </w:t>
      </w:r>
      <w:r w:rsidR="00434E02">
        <w:rPr>
          <w:rFonts w:ascii="Times New Roman" w:hAnsi="Times New Roman" w:cs="Times New Roman"/>
          <w:sz w:val="24"/>
        </w:rPr>
        <w:t>A print ad accompanying the campaign shows a high school cheerleading group with the front-most member having some masculine features. The only copy on the page is #</w:t>
      </w:r>
      <w:proofErr w:type="spellStart"/>
      <w:r w:rsidR="00434E02">
        <w:rPr>
          <w:rFonts w:ascii="Times New Roman" w:hAnsi="Times New Roman" w:cs="Times New Roman"/>
          <w:sz w:val="24"/>
        </w:rPr>
        <w:t>WeAreAmerica</w:t>
      </w:r>
      <w:proofErr w:type="spellEnd"/>
      <w:r w:rsidR="00434E02">
        <w:rPr>
          <w:rFonts w:ascii="Times New Roman" w:hAnsi="Times New Roman" w:cs="Times New Roman"/>
          <w:sz w:val="24"/>
        </w:rPr>
        <w:t xml:space="preserve"> with the Love Has No Labels logo on the top right corner. </w:t>
      </w:r>
      <w:r w:rsidR="00726AA6">
        <w:rPr>
          <w:rFonts w:ascii="Times New Roman" w:hAnsi="Times New Roman" w:cs="Times New Roman"/>
          <w:sz w:val="24"/>
        </w:rPr>
        <w:t>The PSA video carries</w:t>
      </w:r>
      <w:r w:rsidR="00207D80">
        <w:rPr>
          <w:rFonts w:ascii="Times New Roman" w:hAnsi="Times New Roman" w:cs="Times New Roman"/>
          <w:sz w:val="24"/>
        </w:rPr>
        <w:t xml:space="preserve"> a message of acceptance with the end depicting</w:t>
      </w:r>
      <w:r w:rsidR="0008467C">
        <w:rPr>
          <w:rFonts w:ascii="Times New Roman" w:hAnsi="Times New Roman" w:cs="Times New Roman"/>
          <w:sz w:val="24"/>
        </w:rPr>
        <w:t xml:space="preserve"> a video montage</w:t>
      </w:r>
      <w:r w:rsidR="00207D80">
        <w:rPr>
          <w:rFonts w:ascii="Times New Roman" w:hAnsi="Times New Roman" w:cs="Times New Roman"/>
          <w:sz w:val="24"/>
        </w:rPr>
        <w:t xml:space="preserve"> of</w:t>
      </w:r>
      <w:r w:rsidR="0008467C">
        <w:rPr>
          <w:rFonts w:ascii="Times New Roman" w:hAnsi="Times New Roman" w:cs="Times New Roman"/>
          <w:sz w:val="24"/>
        </w:rPr>
        <w:t xml:space="preserve"> individuals with different physical abilities, ethnicities, and gender and sexual orientations. </w:t>
      </w:r>
    </w:p>
    <w:p w14:paraId="597074D2" w14:textId="3A2E0F53" w:rsidR="0008467C" w:rsidRDefault="00434E02" w:rsidP="0008467C">
      <w:pPr>
        <w:spacing w:after="0" w:line="480" w:lineRule="auto"/>
        <w:rPr>
          <w:rFonts w:ascii="Times New Roman" w:hAnsi="Times New Roman" w:cs="Times New Roman"/>
          <w:sz w:val="24"/>
        </w:rPr>
      </w:pPr>
      <w:r>
        <w:rPr>
          <w:rFonts w:ascii="Times New Roman" w:hAnsi="Times New Roman" w:cs="Times New Roman"/>
          <w:sz w:val="24"/>
        </w:rPr>
        <w:lastRenderedPageBreak/>
        <w:tab/>
      </w:r>
      <w:r w:rsidR="0008467C">
        <w:rPr>
          <w:rFonts w:ascii="Times New Roman" w:hAnsi="Times New Roman" w:cs="Times New Roman"/>
          <w:sz w:val="24"/>
        </w:rPr>
        <w:t xml:space="preserve">As with the Bud Light and Absolut commercial, showing a </w:t>
      </w:r>
      <w:r>
        <w:rPr>
          <w:rFonts w:ascii="Times New Roman" w:hAnsi="Times New Roman" w:cs="Times New Roman"/>
          <w:sz w:val="24"/>
        </w:rPr>
        <w:t xml:space="preserve">masculine </w:t>
      </w:r>
      <w:r w:rsidR="0008467C">
        <w:rPr>
          <w:rFonts w:ascii="Times New Roman" w:hAnsi="Times New Roman" w:cs="Times New Roman"/>
          <w:sz w:val="24"/>
        </w:rPr>
        <w:t>figure that is largely unchallenging to traditional gender ideals</w:t>
      </w:r>
      <w:r>
        <w:rPr>
          <w:rFonts w:ascii="Times New Roman" w:hAnsi="Times New Roman" w:cs="Times New Roman"/>
          <w:sz w:val="24"/>
        </w:rPr>
        <w:t>,</w:t>
      </w:r>
      <w:r w:rsidR="0008467C">
        <w:rPr>
          <w:rFonts w:ascii="Times New Roman" w:hAnsi="Times New Roman" w:cs="Times New Roman"/>
          <w:sz w:val="24"/>
        </w:rPr>
        <w:t xml:space="preserve"> </w:t>
      </w:r>
      <w:r>
        <w:rPr>
          <w:rFonts w:ascii="Times New Roman" w:hAnsi="Times New Roman" w:cs="Times New Roman"/>
          <w:sz w:val="24"/>
        </w:rPr>
        <w:t xml:space="preserve">such as John </w:t>
      </w:r>
      <w:proofErr w:type="spellStart"/>
      <w:r>
        <w:rPr>
          <w:rFonts w:ascii="Times New Roman" w:hAnsi="Times New Roman" w:cs="Times New Roman"/>
          <w:sz w:val="24"/>
        </w:rPr>
        <w:t>Cena</w:t>
      </w:r>
      <w:proofErr w:type="spellEnd"/>
      <w:r>
        <w:rPr>
          <w:rFonts w:ascii="Times New Roman" w:hAnsi="Times New Roman" w:cs="Times New Roman"/>
          <w:sz w:val="24"/>
        </w:rPr>
        <w:t xml:space="preserve">, </w:t>
      </w:r>
      <w:r w:rsidR="0008467C">
        <w:rPr>
          <w:rFonts w:ascii="Times New Roman" w:hAnsi="Times New Roman" w:cs="Times New Roman"/>
          <w:sz w:val="24"/>
        </w:rPr>
        <w:t xml:space="preserve">as the main narrator of the commercial works to solidify the initial acceptance of the viewers to receive the </w:t>
      </w:r>
      <w:r w:rsidR="00AD561C">
        <w:rPr>
          <w:rFonts w:ascii="Times New Roman" w:hAnsi="Times New Roman" w:cs="Times New Roman"/>
          <w:sz w:val="24"/>
        </w:rPr>
        <w:t>preceding</w:t>
      </w:r>
      <w:r w:rsidR="0008467C">
        <w:rPr>
          <w:rFonts w:ascii="Times New Roman" w:hAnsi="Times New Roman" w:cs="Times New Roman"/>
          <w:sz w:val="24"/>
        </w:rPr>
        <w:t xml:space="preserve"> message. Those more skeptical about LGBTQ+ motifs may be unlikely to pay attention to </w:t>
      </w:r>
      <w:r w:rsidR="00D649D5">
        <w:rPr>
          <w:rFonts w:ascii="Times New Roman" w:hAnsi="Times New Roman" w:cs="Times New Roman"/>
          <w:sz w:val="24"/>
        </w:rPr>
        <w:t>messages clearly framed to do just that. By including figures that are comfortable to current popular culture trends</w:t>
      </w:r>
      <w:r>
        <w:rPr>
          <w:rFonts w:ascii="Times New Roman" w:hAnsi="Times New Roman" w:cs="Times New Roman"/>
          <w:sz w:val="24"/>
        </w:rPr>
        <w:t xml:space="preserve"> and expectation</w:t>
      </w:r>
      <w:r w:rsidR="00D649D5">
        <w:rPr>
          <w:rFonts w:ascii="Times New Roman" w:hAnsi="Times New Roman" w:cs="Times New Roman"/>
          <w:sz w:val="24"/>
        </w:rPr>
        <w:t xml:space="preserve">, these commercials have a higher chance at keeping the attention of both an accepting and skeptical audience. </w:t>
      </w:r>
      <w:r w:rsidR="0008467C">
        <w:rPr>
          <w:rFonts w:ascii="Times New Roman" w:hAnsi="Times New Roman" w:cs="Times New Roman"/>
          <w:sz w:val="24"/>
        </w:rPr>
        <w:t xml:space="preserve"> </w:t>
      </w:r>
    </w:p>
    <w:p w14:paraId="4A3E8BEF" w14:textId="5AFE7E92" w:rsidR="00166828" w:rsidRDefault="00AD561C" w:rsidP="0008467C">
      <w:pPr>
        <w:spacing w:after="0" w:line="480" w:lineRule="auto"/>
        <w:rPr>
          <w:rFonts w:ascii="Times New Roman" w:hAnsi="Times New Roman" w:cs="Times New Roman"/>
          <w:sz w:val="24"/>
        </w:rPr>
      </w:pPr>
      <w:r>
        <w:rPr>
          <w:rFonts w:ascii="Times New Roman" w:hAnsi="Times New Roman" w:cs="Times New Roman"/>
          <w:sz w:val="24"/>
        </w:rPr>
        <w:tab/>
        <w:t>Fall 2012, t</w:t>
      </w:r>
      <w:r w:rsidR="009317C8">
        <w:rPr>
          <w:rFonts w:ascii="Times New Roman" w:hAnsi="Times New Roman" w:cs="Times New Roman"/>
          <w:sz w:val="24"/>
        </w:rPr>
        <w:t>he District of Colu</w:t>
      </w:r>
      <w:r w:rsidR="00166828">
        <w:rPr>
          <w:rFonts w:ascii="Times New Roman" w:hAnsi="Times New Roman" w:cs="Times New Roman"/>
          <w:sz w:val="24"/>
        </w:rPr>
        <w:t>mbia</w:t>
      </w:r>
      <w:r w:rsidR="0054410C">
        <w:rPr>
          <w:rFonts w:ascii="Times New Roman" w:hAnsi="Times New Roman" w:cs="Times New Roman"/>
          <w:sz w:val="24"/>
        </w:rPr>
        <w:t xml:space="preserve"> office of Human Rights</w:t>
      </w:r>
      <w:r w:rsidR="00166828">
        <w:rPr>
          <w:rFonts w:ascii="Times New Roman" w:hAnsi="Times New Roman" w:cs="Times New Roman"/>
          <w:sz w:val="24"/>
        </w:rPr>
        <w:t xml:space="preserve"> </w:t>
      </w:r>
      <w:r>
        <w:rPr>
          <w:rFonts w:ascii="Times New Roman" w:hAnsi="Times New Roman" w:cs="Times New Roman"/>
          <w:sz w:val="24"/>
        </w:rPr>
        <w:t>launched its</w:t>
      </w:r>
      <w:r w:rsidR="0054410C">
        <w:rPr>
          <w:rFonts w:ascii="Times New Roman" w:hAnsi="Times New Roman" w:cs="Times New Roman"/>
          <w:sz w:val="24"/>
        </w:rPr>
        <w:t xml:space="preserve"> Transgend</w:t>
      </w:r>
      <w:r w:rsidR="00726AA6">
        <w:rPr>
          <w:rFonts w:ascii="Times New Roman" w:hAnsi="Times New Roman" w:cs="Times New Roman"/>
          <w:sz w:val="24"/>
        </w:rPr>
        <w:t>er and Gender Identity Respect c</w:t>
      </w:r>
      <w:r w:rsidR="0054410C">
        <w:rPr>
          <w:rFonts w:ascii="Times New Roman" w:hAnsi="Times New Roman" w:cs="Times New Roman"/>
          <w:sz w:val="24"/>
        </w:rPr>
        <w:t xml:space="preserve">ampaign on bus shelters around the city and has been </w:t>
      </w:r>
      <w:r w:rsidR="00E620AD">
        <w:rPr>
          <w:rFonts w:ascii="Times New Roman" w:hAnsi="Times New Roman" w:cs="Times New Roman"/>
          <w:sz w:val="24"/>
        </w:rPr>
        <w:t>praised</w:t>
      </w:r>
      <w:r w:rsidR="0054410C">
        <w:rPr>
          <w:rFonts w:ascii="Times New Roman" w:hAnsi="Times New Roman" w:cs="Times New Roman"/>
          <w:sz w:val="24"/>
        </w:rPr>
        <w:t xml:space="preserve"> for being one of the first government-funded campaigns supporting </w:t>
      </w:r>
      <w:r w:rsidR="00726AA6">
        <w:rPr>
          <w:rFonts w:ascii="Times New Roman" w:hAnsi="Times New Roman" w:cs="Times New Roman"/>
          <w:sz w:val="24"/>
        </w:rPr>
        <w:t>transgender rights</w:t>
      </w:r>
      <w:r w:rsidR="0054410C">
        <w:rPr>
          <w:rFonts w:ascii="Times New Roman" w:hAnsi="Times New Roman" w:cs="Times New Roman"/>
          <w:sz w:val="24"/>
        </w:rPr>
        <w:t>. The campaign featured</w:t>
      </w:r>
      <w:r w:rsidR="00166828">
        <w:rPr>
          <w:rFonts w:ascii="Times New Roman" w:hAnsi="Times New Roman" w:cs="Times New Roman"/>
          <w:sz w:val="24"/>
        </w:rPr>
        <w:t xml:space="preserve"> </w:t>
      </w:r>
      <w:r w:rsidR="0054410C">
        <w:rPr>
          <w:rFonts w:ascii="Times New Roman" w:hAnsi="Times New Roman" w:cs="Times New Roman"/>
          <w:sz w:val="24"/>
        </w:rPr>
        <w:t>five D.C. citizens who identified as transgender or</w:t>
      </w:r>
      <w:r>
        <w:rPr>
          <w:rFonts w:ascii="Times New Roman" w:hAnsi="Times New Roman" w:cs="Times New Roman"/>
          <w:sz w:val="24"/>
        </w:rPr>
        <w:t xml:space="preserve"> gender-fluid with the headline</w:t>
      </w:r>
      <w:r w:rsidR="0054410C">
        <w:rPr>
          <w:rFonts w:ascii="Times New Roman" w:hAnsi="Times New Roman" w:cs="Times New Roman"/>
          <w:sz w:val="24"/>
        </w:rPr>
        <w:t xml:space="preserve"> reading, “I’m a transgender (woman/man) and I’m part of D.C.” </w:t>
      </w:r>
      <w:r w:rsidR="00E620AD">
        <w:rPr>
          <w:rStyle w:val="FootnoteReference"/>
          <w:rFonts w:ascii="Times New Roman" w:hAnsi="Times New Roman" w:cs="Times New Roman"/>
          <w:sz w:val="24"/>
        </w:rPr>
        <w:footnoteReference w:id="29"/>
      </w:r>
      <w:r w:rsidR="00E620AD">
        <w:rPr>
          <w:rFonts w:ascii="Times New Roman" w:hAnsi="Times New Roman" w:cs="Times New Roman"/>
          <w:sz w:val="24"/>
        </w:rPr>
        <w:t xml:space="preserve"> </w:t>
      </w:r>
      <w:r w:rsidR="0054410C">
        <w:rPr>
          <w:rFonts w:ascii="Times New Roman" w:hAnsi="Times New Roman" w:cs="Times New Roman"/>
          <w:sz w:val="24"/>
        </w:rPr>
        <w:t>The ads aim to decrease discrimination for transgender and gender non-conforming individuals and increase reporting of discrimination</w:t>
      </w:r>
      <w:r w:rsidR="00E620AD">
        <w:rPr>
          <w:rFonts w:ascii="Times New Roman" w:hAnsi="Times New Roman" w:cs="Times New Roman"/>
          <w:sz w:val="24"/>
        </w:rPr>
        <w:t xml:space="preserve"> to the Office of Human Rights. The ads focus on framing the transgender individuals as fellow citizens by including personal quotes from the models and presenting the individuals in a non-sexual, relaxed manner.  </w:t>
      </w:r>
    </w:p>
    <w:p w14:paraId="5C8B1C06" w14:textId="18229655" w:rsidR="0085425E" w:rsidRDefault="00E620AD" w:rsidP="0008467C">
      <w:pPr>
        <w:spacing w:after="0" w:line="480" w:lineRule="auto"/>
        <w:rPr>
          <w:rFonts w:ascii="Times New Roman" w:hAnsi="Times New Roman" w:cs="Times New Roman"/>
          <w:sz w:val="24"/>
        </w:rPr>
      </w:pPr>
      <w:r>
        <w:rPr>
          <w:rFonts w:ascii="Times New Roman" w:hAnsi="Times New Roman" w:cs="Times New Roman"/>
          <w:sz w:val="24"/>
        </w:rPr>
        <w:tab/>
      </w:r>
      <w:r w:rsidR="00726AA6">
        <w:rPr>
          <w:rFonts w:ascii="Times New Roman" w:hAnsi="Times New Roman" w:cs="Times New Roman"/>
          <w:sz w:val="24"/>
        </w:rPr>
        <w:t xml:space="preserve">Similarly, </w:t>
      </w:r>
      <w:r>
        <w:rPr>
          <w:rFonts w:ascii="Times New Roman" w:hAnsi="Times New Roman" w:cs="Times New Roman"/>
          <w:sz w:val="24"/>
        </w:rPr>
        <w:t>t</w:t>
      </w:r>
      <w:r w:rsidR="0085425E">
        <w:rPr>
          <w:rFonts w:ascii="Times New Roman" w:hAnsi="Times New Roman" w:cs="Times New Roman"/>
          <w:sz w:val="24"/>
        </w:rPr>
        <w:t xml:space="preserve">he New York City Commission for Human Rights launched </w:t>
      </w:r>
      <w:r>
        <w:rPr>
          <w:rFonts w:ascii="Times New Roman" w:hAnsi="Times New Roman" w:cs="Times New Roman"/>
          <w:sz w:val="24"/>
        </w:rPr>
        <w:t xml:space="preserve">a similar </w:t>
      </w:r>
      <w:r w:rsidR="0085425E">
        <w:rPr>
          <w:rFonts w:ascii="Times New Roman" w:hAnsi="Times New Roman" w:cs="Times New Roman"/>
          <w:sz w:val="24"/>
        </w:rPr>
        <w:t xml:space="preserve">ad campaign </w:t>
      </w:r>
      <w:r w:rsidR="00AD561C">
        <w:rPr>
          <w:rFonts w:ascii="Times New Roman" w:hAnsi="Times New Roman" w:cs="Times New Roman"/>
          <w:sz w:val="24"/>
        </w:rPr>
        <w:t>in December</w:t>
      </w:r>
      <w:r w:rsidR="00726AA6">
        <w:rPr>
          <w:rFonts w:ascii="Times New Roman" w:hAnsi="Times New Roman" w:cs="Times New Roman"/>
          <w:sz w:val="24"/>
        </w:rPr>
        <w:t xml:space="preserve"> 2016, </w:t>
      </w:r>
      <w:r w:rsidR="0085425E">
        <w:rPr>
          <w:rFonts w:ascii="Times New Roman" w:hAnsi="Times New Roman" w:cs="Times New Roman"/>
          <w:sz w:val="24"/>
        </w:rPr>
        <w:t xml:space="preserve">asserting the legal rights of New Yorkers to use the bathroom of </w:t>
      </w:r>
      <w:r w:rsidR="009317C8">
        <w:rPr>
          <w:rFonts w:ascii="Times New Roman" w:hAnsi="Times New Roman" w:cs="Times New Roman"/>
          <w:sz w:val="24"/>
        </w:rPr>
        <w:t>the gender with which they identify</w:t>
      </w:r>
      <w:r w:rsidR="0085425E">
        <w:rPr>
          <w:rFonts w:ascii="Times New Roman" w:hAnsi="Times New Roman" w:cs="Times New Roman"/>
          <w:sz w:val="24"/>
        </w:rPr>
        <w:t xml:space="preserve">. The campaign </w:t>
      </w:r>
      <w:r>
        <w:rPr>
          <w:rFonts w:ascii="Times New Roman" w:hAnsi="Times New Roman" w:cs="Times New Roman"/>
          <w:sz w:val="24"/>
        </w:rPr>
        <w:t>consisted of</w:t>
      </w:r>
      <w:r w:rsidR="0085425E">
        <w:rPr>
          <w:rFonts w:ascii="Times New Roman" w:hAnsi="Times New Roman" w:cs="Times New Roman"/>
          <w:sz w:val="24"/>
        </w:rPr>
        <w:t xml:space="preserve"> public transport ads and digital videos on</w:t>
      </w:r>
      <w:r w:rsidR="00AD561C">
        <w:rPr>
          <w:rFonts w:ascii="Times New Roman" w:hAnsi="Times New Roman" w:cs="Times New Roman"/>
          <w:sz w:val="24"/>
        </w:rPr>
        <w:t xml:space="preserve"> the</w:t>
      </w:r>
      <w:r w:rsidR="0085425E">
        <w:rPr>
          <w:rFonts w:ascii="Times New Roman" w:hAnsi="Times New Roman" w:cs="Times New Roman"/>
          <w:sz w:val="24"/>
        </w:rPr>
        <w:t xml:space="preserve"> </w:t>
      </w:r>
      <w:r w:rsidR="00B90628">
        <w:rPr>
          <w:rFonts w:ascii="Times New Roman" w:hAnsi="Times New Roman" w:cs="Times New Roman"/>
          <w:sz w:val="24"/>
        </w:rPr>
        <w:t>nyc.gov</w:t>
      </w:r>
      <w:r>
        <w:rPr>
          <w:rFonts w:ascii="Times New Roman" w:hAnsi="Times New Roman" w:cs="Times New Roman"/>
          <w:sz w:val="24"/>
        </w:rPr>
        <w:t xml:space="preserve"> website and </w:t>
      </w:r>
      <w:r w:rsidR="00B90628">
        <w:rPr>
          <w:rFonts w:ascii="Times New Roman" w:hAnsi="Times New Roman" w:cs="Times New Roman"/>
          <w:sz w:val="24"/>
        </w:rPr>
        <w:t xml:space="preserve">includes two designs, one featuring a </w:t>
      </w:r>
      <w:proofErr w:type="gramStart"/>
      <w:r w:rsidR="00B90628">
        <w:rPr>
          <w:rFonts w:ascii="Times New Roman" w:hAnsi="Times New Roman" w:cs="Times New Roman"/>
          <w:sz w:val="24"/>
        </w:rPr>
        <w:t>trans</w:t>
      </w:r>
      <w:proofErr w:type="gramEnd"/>
      <w:r w:rsidR="00B90628">
        <w:rPr>
          <w:rFonts w:ascii="Times New Roman" w:hAnsi="Times New Roman" w:cs="Times New Roman"/>
          <w:sz w:val="24"/>
        </w:rPr>
        <w:t xml:space="preserve"> woman and the </w:t>
      </w:r>
      <w:r w:rsidR="00B90628">
        <w:rPr>
          <w:rFonts w:ascii="Times New Roman" w:hAnsi="Times New Roman" w:cs="Times New Roman"/>
          <w:sz w:val="24"/>
        </w:rPr>
        <w:lastRenderedPageBreak/>
        <w:t>other a trans man.</w:t>
      </w:r>
      <w:r w:rsidR="00630FBD">
        <w:rPr>
          <w:rStyle w:val="FootnoteReference"/>
          <w:rFonts w:ascii="Times New Roman" w:hAnsi="Times New Roman" w:cs="Times New Roman"/>
          <w:sz w:val="24"/>
        </w:rPr>
        <w:footnoteReference w:id="30"/>
      </w:r>
      <w:r w:rsidR="00B90628">
        <w:rPr>
          <w:rFonts w:ascii="Times New Roman" w:hAnsi="Times New Roman" w:cs="Times New Roman"/>
          <w:sz w:val="24"/>
        </w:rPr>
        <w:t xml:space="preserve"> The model</w:t>
      </w:r>
      <w:r w:rsidR="00AD561C">
        <w:rPr>
          <w:rFonts w:ascii="Times New Roman" w:hAnsi="Times New Roman" w:cs="Times New Roman"/>
          <w:sz w:val="24"/>
        </w:rPr>
        <w:t>’</w:t>
      </w:r>
      <w:r w:rsidR="00B90628">
        <w:rPr>
          <w:rFonts w:ascii="Times New Roman" w:hAnsi="Times New Roman" w:cs="Times New Roman"/>
          <w:sz w:val="24"/>
        </w:rPr>
        <w:t>s first name an</w:t>
      </w:r>
      <w:r w:rsidR="00166828">
        <w:rPr>
          <w:rFonts w:ascii="Times New Roman" w:hAnsi="Times New Roman" w:cs="Times New Roman"/>
          <w:sz w:val="24"/>
        </w:rPr>
        <w:t xml:space="preserve">d the area of New York City where they live are included on the poster, humanizing the transgender individual as fellow citizens of New York. The series also includes the same two </w:t>
      </w:r>
      <w:r w:rsidR="00630FBD">
        <w:rPr>
          <w:rFonts w:ascii="Times New Roman" w:hAnsi="Times New Roman" w:cs="Times New Roman"/>
          <w:sz w:val="24"/>
        </w:rPr>
        <w:t>above-mentioned</w:t>
      </w:r>
      <w:r w:rsidR="00166828">
        <w:rPr>
          <w:rFonts w:ascii="Times New Roman" w:hAnsi="Times New Roman" w:cs="Times New Roman"/>
          <w:sz w:val="24"/>
        </w:rPr>
        <w:t xml:space="preserve"> ads in Spanish for further inclusion.</w:t>
      </w:r>
      <w:r w:rsidR="00B90628">
        <w:rPr>
          <w:rFonts w:ascii="Times New Roman" w:hAnsi="Times New Roman" w:cs="Times New Roman"/>
          <w:sz w:val="24"/>
        </w:rPr>
        <w:t xml:space="preserve"> New York </w:t>
      </w:r>
      <w:r w:rsidR="00630FBD">
        <w:rPr>
          <w:rFonts w:ascii="Times New Roman" w:hAnsi="Times New Roman" w:cs="Times New Roman"/>
          <w:sz w:val="24"/>
        </w:rPr>
        <w:t>efforts for the protection of the transgender community have</w:t>
      </w:r>
      <w:r w:rsidR="00B90628">
        <w:rPr>
          <w:rFonts w:ascii="Times New Roman" w:hAnsi="Times New Roman" w:cs="Times New Roman"/>
          <w:sz w:val="24"/>
        </w:rPr>
        <w:t xml:space="preserve"> received a “true perfect score for LGBT inclusion” by the Human Rights Campaign for its fifth year in a row. </w:t>
      </w:r>
      <w:r w:rsidR="00630FBD">
        <w:rPr>
          <w:rStyle w:val="FootnoteReference"/>
          <w:rFonts w:ascii="Times New Roman" w:hAnsi="Times New Roman" w:cs="Times New Roman"/>
          <w:sz w:val="24"/>
        </w:rPr>
        <w:footnoteReference w:id="31"/>
      </w:r>
    </w:p>
    <w:p w14:paraId="5FBF07F7" w14:textId="77777777" w:rsidR="00726AA6" w:rsidRPr="00726AA6" w:rsidRDefault="00726AA6" w:rsidP="0008467C">
      <w:pPr>
        <w:spacing w:after="0" w:line="480" w:lineRule="auto"/>
        <w:rPr>
          <w:rFonts w:ascii="Times New Roman" w:hAnsi="Times New Roman" w:cs="Times New Roman"/>
          <w:b/>
          <w:sz w:val="24"/>
        </w:rPr>
      </w:pPr>
      <w:r w:rsidRPr="00726AA6">
        <w:rPr>
          <w:rFonts w:ascii="Times New Roman" w:hAnsi="Times New Roman" w:cs="Times New Roman"/>
          <w:b/>
          <w:sz w:val="24"/>
        </w:rPr>
        <w:t>Conclusion</w:t>
      </w:r>
    </w:p>
    <w:p w14:paraId="3EA17D40" w14:textId="243098F1" w:rsidR="00726AA6" w:rsidRDefault="00726AA6" w:rsidP="00726AA6">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w:t>
      </w:r>
      <w:r w:rsidR="00372204">
        <w:rPr>
          <w:rFonts w:ascii="Times New Roman" w:hAnsi="Times New Roman" w:cs="Times New Roman"/>
          <w:sz w:val="24"/>
        </w:rPr>
        <w:t>positive tre</w:t>
      </w:r>
      <w:r w:rsidR="00AD561C">
        <w:rPr>
          <w:rFonts w:ascii="Times New Roman" w:hAnsi="Times New Roman" w:cs="Times New Roman"/>
          <w:sz w:val="24"/>
        </w:rPr>
        <w:t xml:space="preserve">nds of portrayal by many widely </w:t>
      </w:r>
      <w:r w:rsidR="00372204">
        <w:rPr>
          <w:rFonts w:ascii="Times New Roman" w:hAnsi="Times New Roman" w:cs="Times New Roman"/>
          <w:sz w:val="24"/>
        </w:rPr>
        <w:t>a</w:t>
      </w:r>
      <w:r w:rsidR="00AD561C">
        <w:rPr>
          <w:rFonts w:ascii="Times New Roman" w:hAnsi="Times New Roman" w:cs="Times New Roman"/>
          <w:sz w:val="24"/>
        </w:rPr>
        <w:t>ccepted brands and figures play</w:t>
      </w:r>
      <w:r w:rsidR="00372204">
        <w:rPr>
          <w:rFonts w:ascii="Times New Roman" w:hAnsi="Times New Roman" w:cs="Times New Roman"/>
          <w:sz w:val="24"/>
        </w:rPr>
        <w:t xml:space="preserve"> a large rol</w:t>
      </w:r>
      <w:r w:rsidR="009317C8">
        <w:rPr>
          <w:rFonts w:ascii="Times New Roman" w:hAnsi="Times New Roman" w:cs="Times New Roman"/>
          <w:sz w:val="24"/>
        </w:rPr>
        <w:t>e in decreasing negative stigma</w:t>
      </w:r>
      <w:r w:rsidR="00372204">
        <w:rPr>
          <w:rFonts w:ascii="Times New Roman" w:hAnsi="Times New Roman" w:cs="Times New Roman"/>
          <w:sz w:val="24"/>
        </w:rPr>
        <w:t xml:space="preserve"> surrounding the transgender community. As mainstream adver</w:t>
      </w:r>
      <w:r w:rsidR="00030539">
        <w:rPr>
          <w:rFonts w:ascii="Times New Roman" w:hAnsi="Times New Roman" w:cs="Times New Roman"/>
          <w:sz w:val="24"/>
        </w:rPr>
        <w:t>tisements including transgender-</w:t>
      </w:r>
      <w:r w:rsidR="00372204">
        <w:rPr>
          <w:rFonts w:ascii="Times New Roman" w:hAnsi="Times New Roman" w:cs="Times New Roman"/>
          <w:sz w:val="24"/>
        </w:rPr>
        <w:t xml:space="preserve">acceptance themes grow in popularity, so too does the conversation of transgender rights and experiences. </w:t>
      </w:r>
      <w:r w:rsidR="00030539">
        <w:rPr>
          <w:rFonts w:ascii="Times New Roman" w:hAnsi="Times New Roman" w:cs="Times New Roman"/>
          <w:sz w:val="24"/>
        </w:rPr>
        <w:t xml:space="preserve">Discourse surrounding such advertisements aim to shape how the industry and brands approach transgender representation and </w:t>
      </w:r>
      <w:r w:rsidR="00345951">
        <w:rPr>
          <w:rFonts w:ascii="Times New Roman" w:hAnsi="Times New Roman" w:cs="Times New Roman"/>
          <w:sz w:val="24"/>
        </w:rPr>
        <w:t>ultimately how society does as well.</w:t>
      </w:r>
    </w:p>
    <w:p w14:paraId="544ED704" w14:textId="1592E409" w:rsidR="009F3150" w:rsidRDefault="009F3150">
      <w:pPr>
        <w:spacing w:after="0" w:line="480" w:lineRule="auto"/>
        <w:ind w:firstLine="720"/>
        <w:rPr>
          <w:rFonts w:ascii="Times New Roman" w:hAnsi="Times New Roman" w:cs="Times New Roman"/>
          <w:sz w:val="24"/>
        </w:rPr>
      </w:pPr>
    </w:p>
    <w:p w14:paraId="39E8C3F4" w14:textId="1C2858A5" w:rsidR="009F3150" w:rsidRPr="009F3150" w:rsidRDefault="009F3150" w:rsidP="009F3150">
      <w:pPr>
        <w:rPr>
          <w:rFonts w:ascii="Times New Roman" w:hAnsi="Times New Roman" w:cs="Times New Roman"/>
          <w:sz w:val="24"/>
        </w:rPr>
      </w:pPr>
      <w:bookmarkStart w:id="0" w:name="_GoBack"/>
      <w:bookmarkEnd w:id="0"/>
    </w:p>
    <w:sectPr w:rsidR="009F3150" w:rsidRPr="009F3150" w:rsidSect="003A0575">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1C195" w14:textId="77777777" w:rsidR="003B0258" w:rsidRDefault="003B0258" w:rsidP="00E620AD">
      <w:pPr>
        <w:spacing w:after="0" w:line="240" w:lineRule="auto"/>
      </w:pPr>
      <w:r>
        <w:separator/>
      </w:r>
    </w:p>
  </w:endnote>
  <w:endnote w:type="continuationSeparator" w:id="0">
    <w:p w14:paraId="57DC488E" w14:textId="77777777" w:rsidR="003B0258" w:rsidRDefault="003B0258" w:rsidP="00E6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75384" w14:textId="77777777" w:rsidR="003B0258" w:rsidRDefault="003B0258" w:rsidP="00E620AD">
      <w:pPr>
        <w:spacing w:after="0" w:line="240" w:lineRule="auto"/>
      </w:pPr>
      <w:r>
        <w:separator/>
      </w:r>
    </w:p>
  </w:footnote>
  <w:footnote w:type="continuationSeparator" w:id="0">
    <w:p w14:paraId="5FE40BE2" w14:textId="77777777" w:rsidR="003B0258" w:rsidRDefault="003B0258" w:rsidP="00E620AD">
      <w:pPr>
        <w:spacing w:after="0" w:line="240" w:lineRule="auto"/>
      </w:pPr>
      <w:r>
        <w:continuationSeparator/>
      </w:r>
    </w:p>
  </w:footnote>
  <w:footnote w:id="1">
    <w:p w14:paraId="6F50419F" w14:textId="04987B79" w:rsidR="00FC700E" w:rsidRDefault="00FC700E">
      <w:pPr>
        <w:pStyle w:val="FootnoteText"/>
      </w:pPr>
      <w:r>
        <w:rPr>
          <w:rStyle w:val="FootnoteReference"/>
        </w:rPr>
        <w:footnoteRef/>
      </w:r>
      <w:r>
        <w:t xml:space="preserve"> </w:t>
      </w:r>
      <w:r>
        <w:t xml:space="preserve">Krieger, Irwin (2011) </w:t>
      </w:r>
      <w:r w:rsidRPr="008A3B87">
        <w:rPr>
          <w:i/>
        </w:rPr>
        <w:t>Helping Your Transgender Teen: A Guide for Parents</w:t>
      </w:r>
      <w:r>
        <w:t xml:space="preserve"> New Haven:</w:t>
      </w:r>
      <w:r w:rsidRPr="008A3B87">
        <w:t xml:space="preserve"> </w:t>
      </w:r>
      <w:proofErr w:type="spellStart"/>
      <w:r>
        <w:t>Genderwise</w:t>
      </w:r>
      <w:proofErr w:type="spellEnd"/>
      <w:r>
        <w:t xml:space="preserve"> Press</w:t>
      </w:r>
    </w:p>
  </w:footnote>
  <w:footnote w:id="2">
    <w:p w14:paraId="119F084E" w14:textId="1FC8256C" w:rsidR="00FC700E" w:rsidRDefault="00FC700E">
      <w:pPr>
        <w:pStyle w:val="FootnoteText"/>
      </w:pPr>
      <w:r>
        <w:rPr>
          <w:rStyle w:val="FootnoteReference"/>
        </w:rPr>
        <w:footnoteRef/>
      </w:r>
      <w:r>
        <w:t xml:space="preserve"> Flores, Andrew R., Jody L. Herman, Gary J. Gates, and Taylor N. T. Brown (2016). “How Many Adults Identify as Transgender in the United States?” The Williams Institute Retrieved from </w:t>
      </w:r>
      <w:r w:rsidRPr="00FC700E">
        <w:t>https://williamsinstitute.law.ucla.edu/wp-content/uploads/How-Many-Adults-Identify-as-Transgender-in-the-United-States.pdf</w:t>
      </w:r>
    </w:p>
  </w:footnote>
  <w:footnote w:id="3">
    <w:p w14:paraId="1D6F4EC7" w14:textId="77777777" w:rsidR="00ED3053" w:rsidRDefault="00ED3053">
      <w:pPr>
        <w:pStyle w:val="FootnoteText"/>
      </w:pPr>
      <w:r>
        <w:rPr>
          <w:rStyle w:val="FootnoteReference"/>
        </w:rPr>
        <w:footnoteRef/>
      </w:r>
      <w:r>
        <w:t xml:space="preserve"> </w:t>
      </w:r>
      <w:r w:rsidR="008A3B87">
        <w:t xml:space="preserve">Krieger, Irwin (2011) </w:t>
      </w:r>
      <w:r w:rsidR="008A3B87" w:rsidRPr="008A3B87">
        <w:rPr>
          <w:i/>
        </w:rPr>
        <w:t>Helping Your Transgender Teen: A Guide for Parents</w:t>
      </w:r>
      <w:r w:rsidR="008A3B87">
        <w:t xml:space="preserve"> New Haven:</w:t>
      </w:r>
      <w:r w:rsidR="008A3B87" w:rsidRPr="008A3B87">
        <w:t xml:space="preserve"> </w:t>
      </w:r>
      <w:proofErr w:type="spellStart"/>
      <w:r w:rsidR="008A3B87">
        <w:t>Genderwise</w:t>
      </w:r>
      <w:proofErr w:type="spellEnd"/>
      <w:r w:rsidR="008A3B87">
        <w:t xml:space="preserve"> Press</w:t>
      </w:r>
    </w:p>
  </w:footnote>
  <w:footnote w:id="4">
    <w:p w14:paraId="29F79C37" w14:textId="5FE297DB" w:rsidR="00674C05" w:rsidRDefault="00674C05">
      <w:pPr>
        <w:pStyle w:val="FootnoteText"/>
      </w:pPr>
      <w:r>
        <w:rPr>
          <w:rStyle w:val="FootnoteReference"/>
        </w:rPr>
        <w:footnoteRef/>
      </w:r>
      <w:r>
        <w:t xml:space="preserve"> </w:t>
      </w:r>
      <w:proofErr w:type="spellStart"/>
      <w:r>
        <w:t>Schudson</w:t>
      </w:r>
      <w:proofErr w:type="spellEnd"/>
      <w:r>
        <w:t xml:space="preserve">, Michael (1993). </w:t>
      </w:r>
      <w:r w:rsidRPr="00674C05">
        <w:rPr>
          <w:i/>
        </w:rPr>
        <w:t>Advertising, the Uneasy Persuasion: Its Dubious Impact on American Society</w:t>
      </w:r>
      <w:r>
        <w:t xml:space="preserve">. Great Britain: Redwood Books Ltd </w:t>
      </w:r>
    </w:p>
  </w:footnote>
  <w:footnote w:id="5">
    <w:p w14:paraId="522DF611" w14:textId="77777777" w:rsidR="008A3B87" w:rsidRDefault="008A3B87">
      <w:pPr>
        <w:pStyle w:val="FootnoteText"/>
      </w:pPr>
      <w:r>
        <w:rPr>
          <w:rStyle w:val="FootnoteReference"/>
        </w:rPr>
        <w:footnoteRef/>
      </w:r>
      <w:r>
        <w:t xml:space="preserve"> Namaste, Viviane (2005) Sex Change, Social Change: Reflections on Identity, Institutions, and Imperialism. Toronto: Women’s Press</w:t>
      </w:r>
    </w:p>
  </w:footnote>
  <w:footnote w:id="6">
    <w:p w14:paraId="4845D8D8" w14:textId="77777777" w:rsidR="008A3B87" w:rsidRDefault="008A3B87">
      <w:pPr>
        <w:pStyle w:val="FootnoteText"/>
      </w:pPr>
      <w:r>
        <w:rPr>
          <w:rStyle w:val="FootnoteReference"/>
        </w:rPr>
        <w:footnoteRef/>
      </w:r>
      <w:r>
        <w:t xml:space="preserve"> Ford, Zack (2014). “’Truth in Advertising’s Truly Transphobic Ad” Retrieved from ’Truth in Advertising’s Truly Transphobic Ad</w:t>
      </w:r>
    </w:p>
  </w:footnote>
  <w:footnote w:id="7">
    <w:p w14:paraId="4182EE69" w14:textId="3440F87B" w:rsidR="008413B9" w:rsidRDefault="008413B9">
      <w:pPr>
        <w:pStyle w:val="FootnoteText"/>
      </w:pPr>
      <w:r>
        <w:rPr>
          <w:rStyle w:val="FootnoteReference"/>
        </w:rPr>
        <w:footnoteRef/>
      </w:r>
      <w:r>
        <w:t xml:space="preserve"> Fernandez-</w:t>
      </w:r>
      <w:proofErr w:type="spellStart"/>
      <w:r>
        <w:t>Rouco</w:t>
      </w:r>
      <w:proofErr w:type="spellEnd"/>
      <w:r>
        <w:t xml:space="preserve">, Noelia, Andres A. Fernandez-Fuertes, Rodrigo J. </w:t>
      </w:r>
      <w:proofErr w:type="spellStart"/>
      <w:r>
        <w:t>Carcedo</w:t>
      </w:r>
      <w:proofErr w:type="spellEnd"/>
      <w:r>
        <w:t>, Susana Lazaro-</w:t>
      </w:r>
      <w:proofErr w:type="spellStart"/>
      <w:r>
        <w:t>Wis</w:t>
      </w:r>
      <w:proofErr w:type="spellEnd"/>
      <w:r>
        <w:t xml:space="preserve">, Eva Gomez-Perez (2016). Sexual Violence History and Welfare in Transgender People. </w:t>
      </w:r>
      <w:r w:rsidRPr="00E47739">
        <w:rPr>
          <w:i/>
        </w:rPr>
        <w:t>Journal of Interpersonal Violence</w:t>
      </w:r>
      <w:r w:rsidR="00E47739">
        <w:t xml:space="preserve"> 32 (19)</w:t>
      </w:r>
      <w:r>
        <w:t xml:space="preserve"> </w:t>
      </w:r>
    </w:p>
  </w:footnote>
  <w:footnote w:id="8">
    <w:p w14:paraId="3A9CBB2C" w14:textId="77777777" w:rsidR="008A3B87" w:rsidRDefault="008A3B87">
      <w:pPr>
        <w:pStyle w:val="FootnoteText"/>
      </w:pPr>
      <w:r>
        <w:rPr>
          <w:rStyle w:val="FootnoteReference"/>
        </w:rPr>
        <w:footnoteRef/>
      </w:r>
      <w:r>
        <w:t xml:space="preserve"> Tsai, Wan-</w:t>
      </w:r>
      <w:proofErr w:type="spellStart"/>
      <w:r>
        <w:t>Hsiu</w:t>
      </w:r>
      <w:proofErr w:type="spellEnd"/>
      <w:r>
        <w:t xml:space="preserve"> Sunny (2010). “Assimilating the Queers: Representations of Lesbian, Gay Man, Bisexual, and Transgender People in Mainstream Advertising”</w:t>
      </w:r>
      <w:r w:rsidR="00517881">
        <w:t xml:space="preserve"> </w:t>
      </w:r>
      <w:r w:rsidR="00517881" w:rsidRPr="00517881">
        <w:rPr>
          <w:i/>
        </w:rPr>
        <w:t>Advertising &amp; Society Review</w:t>
      </w:r>
      <w:r w:rsidR="00517881">
        <w:t xml:space="preserve">. Vol. 11 (Issue 1). Retrieved from </w:t>
      </w:r>
      <w:r w:rsidR="001D291F" w:rsidRPr="001D291F">
        <w:t>http://muse.jhu.edu/article/377519</w:t>
      </w:r>
    </w:p>
  </w:footnote>
  <w:footnote w:id="9">
    <w:p w14:paraId="29C5659F" w14:textId="77777777" w:rsidR="00517881" w:rsidRDefault="00517881">
      <w:pPr>
        <w:pStyle w:val="FootnoteText"/>
      </w:pPr>
      <w:r>
        <w:rPr>
          <w:rStyle w:val="FootnoteReference"/>
        </w:rPr>
        <w:footnoteRef/>
      </w:r>
      <w:r>
        <w:t xml:space="preserve"> A transgen</w:t>
      </w:r>
      <w:r w:rsidR="004E54BB">
        <w:t xml:space="preserve">der individual may choose to take on a “chosen name” as the name they feel corresponds more with their gender identity. Their birth names – or often called “dead names” – can remind them of a gender or experience they no longer identify with and can therefore be disrespectful to refer to them as. </w:t>
      </w:r>
    </w:p>
  </w:footnote>
  <w:footnote w:id="10">
    <w:p w14:paraId="14D8480D" w14:textId="77777777" w:rsidR="00C56657" w:rsidRDefault="00C56657">
      <w:pPr>
        <w:pStyle w:val="FootnoteText"/>
      </w:pPr>
      <w:r>
        <w:rPr>
          <w:rStyle w:val="FootnoteReference"/>
        </w:rPr>
        <w:footnoteRef/>
      </w:r>
      <w:r>
        <w:t xml:space="preserve"> Anderson &amp; </w:t>
      </w:r>
      <w:proofErr w:type="spellStart"/>
      <w:r>
        <w:t>Lembke</w:t>
      </w:r>
      <w:proofErr w:type="spellEnd"/>
      <w:r>
        <w:t xml:space="preserve"> (1996). “Not the Man” Retrieved from Tsai, Wan-</w:t>
      </w:r>
      <w:proofErr w:type="spellStart"/>
      <w:r>
        <w:t>Hsiu</w:t>
      </w:r>
      <w:proofErr w:type="spellEnd"/>
      <w:r>
        <w:t xml:space="preserve"> Sunny (2010). “Assimilating the Queers: Representations of Lesbian, Gay Man, Bisexual, and Transgender People in Mainstream Advertising” </w:t>
      </w:r>
      <w:r w:rsidRPr="00517881">
        <w:rPr>
          <w:i/>
        </w:rPr>
        <w:t>Advertising &amp; Society Review</w:t>
      </w:r>
      <w:r>
        <w:t xml:space="preserve">. Vol. 11 (Issue 1). Retrieved from </w:t>
      </w:r>
      <w:r w:rsidR="001D291F" w:rsidRPr="001D291F">
        <w:t>http://www.adrespect.org/common/adlibrary/adlibrarydetails.cfm?QID=47&amp;ClientID=11064</w:t>
      </w:r>
    </w:p>
  </w:footnote>
  <w:footnote w:id="11">
    <w:p w14:paraId="4850D28B" w14:textId="77777777" w:rsidR="00C56657" w:rsidRDefault="00C56657">
      <w:pPr>
        <w:pStyle w:val="FootnoteText"/>
      </w:pPr>
      <w:r>
        <w:rPr>
          <w:rStyle w:val="FootnoteReference"/>
        </w:rPr>
        <w:footnoteRef/>
      </w:r>
      <w:r>
        <w:t xml:space="preserve"> Tsai, Wan-</w:t>
      </w:r>
      <w:proofErr w:type="spellStart"/>
      <w:r>
        <w:t>Hsiu</w:t>
      </w:r>
      <w:proofErr w:type="spellEnd"/>
      <w:r>
        <w:t xml:space="preserve"> Sunny (2010). “Assimilating the Queers: Representations of Lesbian, Gay Man, Bisexual, and Transgender People in Mainstream Advertising” </w:t>
      </w:r>
      <w:r w:rsidRPr="00517881">
        <w:rPr>
          <w:i/>
        </w:rPr>
        <w:t>Advertising &amp; Society Review</w:t>
      </w:r>
      <w:r>
        <w:t xml:space="preserve">. Vol. 11 (Issue 1). Retrieved from </w:t>
      </w:r>
      <w:r w:rsidR="001D291F" w:rsidRPr="001D291F">
        <w:t>http://muse.jhu.edu/article/377519</w:t>
      </w:r>
    </w:p>
  </w:footnote>
  <w:footnote w:id="12">
    <w:p w14:paraId="5FAA04B2" w14:textId="77777777" w:rsidR="00C56657" w:rsidRDefault="00C56657">
      <w:pPr>
        <w:pStyle w:val="FootnoteText"/>
      </w:pPr>
      <w:r>
        <w:rPr>
          <w:rStyle w:val="FootnoteReference"/>
        </w:rPr>
        <w:footnoteRef/>
      </w:r>
      <w:r>
        <w:t xml:space="preserve"> </w:t>
      </w:r>
      <w:r w:rsidR="001D291F">
        <w:t>Mendelsohn/</w:t>
      </w:r>
      <w:proofErr w:type="spellStart"/>
      <w:r w:rsidR="001D291F">
        <w:t>Zein</w:t>
      </w:r>
      <w:proofErr w:type="spellEnd"/>
      <w:r w:rsidR="001D291F">
        <w:t xml:space="preserve"> (1996). “Bedroom” for </w:t>
      </w:r>
      <w:proofErr w:type="spellStart"/>
      <w:r w:rsidR="001D291F">
        <w:t>Clothestime</w:t>
      </w:r>
      <w:proofErr w:type="spellEnd"/>
      <w:r w:rsidR="001D291F">
        <w:t>. Retrieved from Tsai, Wan-</w:t>
      </w:r>
      <w:proofErr w:type="spellStart"/>
      <w:r w:rsidR="001D291F">
        <w:t>Hsiu</w:t>
      </w:r>
      <w:proofErr w:type="spellEnd"/>
      <w:r w:rsidR="001D291F">
        <w:t xml:space="preserve"> Sunny (2010). “Assimilating the Queers: Representations of Lesbian, Gay Man, Bisexual, and Transgender People in Mainstream Advertising” </w:t>
      </w:r>
      <w:r w:rsidR="001D291F" w:rsidRPr="00517881">
        <w:rPr>
          <w:i/>
        </w:rPr>
        <w:t>Advertising &amp; Society Review</w:t>
      </w:r>
      <w:r w:rsidR="001D291F">
        <w:t xml:space="preserve">. Vol. 11 (Issue 1). Retrieved from </w:t>
      </w:r>
      <w:r w:rsidR="001D291F" w:rsidRPr="001D291F">
        <w:t>http://www.adrespect.org/common/adlibrary/adlibrarydetails.cfm?QID=47&amp;ClientID=11064</w:t>
      </w:r>
    </w:p>
  </w:footnote>
  <w:footnote w:id="13">
    <w:p w14:paraId="20C7A588" w14:textId="42BBF178" w:rsidR="005F0BE2" w:rsidRDefault="005F0BE2">
      <w:pPr>
        <w:pStyle w:val="FootnoteText"/>
      </w:pPr>
      <w:r>
        <w:rPr>
          <w:rStyle w:val="FootnoteReference"/>
        </w:rPr>
        <w:footnoteRef/>
      </w:r>
      <w:r>
        <w:t xml:space="preserve"> </w:t>
      </w:r>
      <w:proofErr w:type="spellStart"/>
      <w:r>
        <w:t>Uglow</w:t>
      </w:r>
      <w:proofErr w:type="spellEnd"/>
      <w:r>
        <w:t>, Tea (2016). “#</w:t>
      </w:r>
      <w:proofErr w:type="spellStart"/>
      <w:r>
        <w:t>transvoices</w:t>
      </w:r>
      <w:proofErr w:type="spellEnd"/>
      <w:r>
        <w:t xml:space="preserve">: Celebrating transgender </w:t>
      </w:r>
      <w:proofErr w:type="spellStart"/>
      <w:r>
        <w:t>changemakers</w:t>
      </w:r>
      <w:proofErr w:type="spellEnd"/>
      <w:r>
        <w:t xml:space="preserve">.” Retrieved from </w:t>
      </w:r>
      <w:r w:rsidRPr="00B54BBD">
        <w:t>https://www.blog.google/topics/causes-community/transvoices/</w:t>
      </w:r>
    </w:p>
  </w:footnote>
  <w:footnote w:id="14">
    <w:p w14:paraId="18831794" w14:textId="77777777" w:rsidR="00B90167" w:rsidRDefault="00B90167">
      <w:pPr>
        <w:pStyle w:val="FootnoteText"/>
      </w:pPr>
      <w:r>
        <w:rPr>
          <w:rStyle w:val="FootnoteReference"/>
        </w:rPr>
        <w:footnoteRef/>
      </w:r>
      <w:r w:rsidR="00B54BBD">
        <w:t xml:space="preserve"> </w:t>
      </w:r>
      <w:proofErr w:type="spellStart"/>
      <w:r w:rsidR="00B54BBD">
        <w:t>Uglow</w:t>
      </w:r>
      <w:proofErr w:type="spellEnd"/>
      <w:r w:rsidR="00B54BBD">
        <w:t xml:space="preserve">, Tea </w:t>
      </w:r>
      <w:r>
        <w:t>(2016). “</w:t>
      </w:r>
      <w:r w:rsidR="00B54BBD">
        <w:t>#</w:t>
      </w:r>
      <w:proofErr w:type="spellStart"/>
      <w:r w:rsidR="00B54BBD">
        <w:t>transvoices</w:t>
      </w:r>
      <w:proofErr w:type="spellEnd"/>
      <w:r w:rsidR="00B54BBD">
        <w:t xml:space="preserve">: Celebrating transgender </w:t>
      </w:r>
      <w:proofErr w:type="spellStart"/>
      <w:r w:rsidR="00B54BBD">
        <w:t>changemakers</w:t>
      </w:r>
      <w:proofErr w:type="spellEnd"/>
      <w:r w:rsidR="00B54BBD">
        <w:t xml:space="preserve">.” Retrieved from </w:t>
      </w:r>
      <w:r w:rsidR="00B54BBD" w:rsidRPr="00B54BBD">
        <w:t>https://www.blog.google/topics/causes-community/transvoices/</w:t>
      </w:r>
      <w:r w:rsidR="00B54BBD">
        <w:t xml:space="preserve"> </w:t>
      </w:r>
    </w:p>
  </w:footnote>
  <w:footnote w:id="15">
    <w:p w14:paraId="782C465B" w14:textId="77777777" w:rsidR="006B3B52" w:rsidRDefault="006B3B52">
      <w:pPr>
        <w:pStyle w:val="FootnoteText"/>
      </w:pPr>
      <w:r>
        <w:rPr>
          <w:rStyle w:val="FootnoteReference"/>
        </w:rPr>
        <w:footnoteRef/>
      </w:r>
      <w:r>
        <w:t xml:space="preserve"> Schultz, E.J. (2016). “See Bud Light’s Transgender Ad: ‘Beer Should Have Labels, Not People’” Retrieved from </w:t>
      </w:r>
      <w:r w:rsidRPr="006B3B52">
        <w:t>http://adage.com/article/cmo-strategy/bud-light-s-transgender-ad/305449/</w:t>
      </w:r>
    </w:p>
  </w:footnote>
  <w:footnote w:id="16">
    <w:p w14:paraId="5593F6BC" w14:textId="77777777" w:rsidR="006B3B52" w:rsidRDefault="006B3B52">
      <w:pPr>
        <w:pStyle w:val="FootnoteText"/>
      </w:pPr>
      <w:r>
        <w:rPr>
          <w:rStyle w:val="FootnoteReference"/>
        </w:rPr>
        <w:footnoteRef/>
      </w:r>
      <w:r>
        <w:t xml:space="preserve"> Ad Respect (2001). “Trannie” Retrieved from </w:t>
      </w:r>
      <w:r w:rsidRPr="006B3B52">
        <w:t>http://www.commercialcloset.org/common/adlibrary/adlibrarydetails.cfm?QID=773&amp;ClientID=11064</w:t>
      </w:r>
    </w:p>
  </w:footnote>
  <w:footnote w:id="17">
    <w:p w14:paraId="39AC5B8D" w14:textId="17D1360C" w:rsidR="00961BC4" w:rsidRDefault="00961BC4">
      <w:pPr>
        <w:pStyle w:val="FootnoteText"/>
      </w:pPr>
      <w:r>
        <w:rPr>
          <w:rStyle w:val="FootnoteReference"/>
        </w:rPr>
        <w:footnoteRef/>
      </w:r>
      <w:r>
        <w:t xml:space="preserve"> </w:t>
      </w:r>
      <w:proofErr w:type="spellStart"/>
      <w:r>
        <w:t>Eslinger</w:t>
      </w:r>
      <w:proofErr w:type="spellEnd"/>
      <w:r>
        <w:t>, Tom (2014) Mobile Magic: The Saatchi and Saatchi Guide to Mobile Marketing and Design. Hoboken, New Jersey: John Wiley &amp; Sons.</w:t>
      </w:r>
    </w:p>
  </w:footnote>
  <w:footnote w:id="18">
    <w:p w14:paraId="286D76DF" w14:textId="77777777" w:rsidR="007D7590" w:rsidRDefault="007D7590">
      <w:pPr>
        <w:pStyle w:val="FootnoteText"/>
      </w:pPr>
      <w:r>
        <w:rPr>
          <w:rStyle w:val="FootnoteReference"/>
        </w:rPr>
        <w:footnoteRef/>
      </w:r>
      <w:r>
        <w:t xml:space="preserve">Heineken (2017). </w:t>
      </w:r>
      <w:r w:rsidRPr="007D7590">
        <w:rPr>
          <w:i/>
        </w:rPr>
        <w:t>Open Your World</w:t>
      </w:r>
      <w:r>
        <w:t xml:space="preserve">. Retrieved from </w:t>
      </w:r>
      <w:r w:rsidRPr="007D7590">
        <w:t>https://www.heineken.com/gb/Open-Your-World</w:t>
      </w:r>
    </w:p>
  </w:footnote>
  <w:footnote w:id="19">
    <w:p w14:paraId="0A76040F" w14:textId="77777777" w:rsidR="007D7590" w:rsidRDefault="007D7590" w:rsidP="007D7590">
      <w:pPr>
        <w:pStyle w:val="FootnoteText"/>
      </w:pPr>
      <w:r>
        <w:rPr>
          <w:rStyle w:val="FootnoteReference"/>
        </w:rPr>
        <w:footnoteRef/>
      </w:r>
      <w:r>
        <w:t xml:space="preserve"> </w:t>
      </w:r>
      <w:proofErr w:type="spellStart"/>
      <w:r>
        <w:t>Kiefaber</w:t>
      </w:r>
      <w:proofErr w:type="spellEnd"/>
      <w:r>
        <w:t xml:space="preserve">, David (2016). “A Cisgender Guy Learns to Love His Transgender Buddy in One Sleepless Night for Absolut: Vodka brand preaches acceptance to bros.” Retrieved from </w:t>
      </w:r>
      <w:r w:rsidRPr="007D7590">
        <w:t>http://www.adweek.com/creativity/cisgender-guy-learns-love-his-transgender-buddy-one-sleepless-night-absolut-171725/</w:t>
      </w:r>
    </w:p>
  </w:footnote>
  <w:footnote w:id="20">
    <w:p w14:paraId="6CF8436A" w14:textId="7AC9F477" w:rsidR="00961BC4" w:rsidRDefault="00961BC4">
      <w:pPr>
        <w:pStyle w:val="FootnoteText"/>
      </w:pPr>
      <w:r>
        <w:rPr>
          <w:rStyle w:val="FootnoteReference"/>
        </w:rPr>
        <w:footnoteRef/>
      </w:r>
      <w:r>
        <w:t xml:space="preserve"> </w:t>
      </w:r>
      <w:proofErr w:type="spellStart"/>
      <w:r>
        <w:t>Glicksman</w:t>
      </w:r>
      <w:proofErr w:type="spellEnd"/>
      <w:r>
        <w:t xml:space="preserve">, Eve (2013). Transgender Today, </w:t>
      </w:r>
      <w:r w:rsidRPr="00961BC4">
        <w:rPr>
          <w:i/>
        </w:rPr>
        <w:t>American Psychological Association</w:t>
      </w:r>
      <w:r>
        <w:t xml:space="preserve"> 44(4) Retrieved from </w:t>
      </w:r>
      <w:r w:rsidRPr="00961BC4">
        <w:t>http://www.apa.org/monitor/2013/04/transgender.aspx</w:t>
      </w:r>
    </w:p>
  </w:footnote>
  <w:footnote w:id="21">
    <w:p w14:paraId="0769B359" w14:textId="113A9651" w:rsidR="002C0717" w:rsidRDefault="002C0717">
      <w:pPr>
        <w:pStyle w:val="FootnoteText"/>
      </w:pPr>
      <w:r>
        <w:rPr>
          <w:rStyle w:val="FootnoteReference"/>
        </w:rPr>
        <w:footnoteRef/>
      </w:r>
      <w:r>
        <w:t xml:space="preserve"> </w:t>
      </w:r>
      <w:proofErr w:type="spellStart"/>
      <w:r>
        <w:t>Neuman</w:t>
      </w:r>
      <w:proofErr w:type="spellEnd"/>
      <w:r>
        <w:t xml:space="preserve">, Russell W. and Lauren Guggenheim (2011). “The Evolution of Media Effects Theory: A Six Stage Model of Cumulative Research” Retrieved from </w:t>
      </w:r>
      <w:r w:rsidRPr="002C0717">
        <w:t>http://onlinelibrary.wiley.com/doi/10.1111/j.1468-2885.2011.01381.x/full</w:t>
      </w:r>
    </w:p>
  </w:footnote>
  <w:footnote w:id="22">
    <w:p w14:paraId="6C866C05" w14:textId="77777777" w:rsidR="007D7590" w:rsidRDefault="007D7590">
      <w:pPr>
        <w:pStyle w:val="FootnoteText"/>
      </w:pPr>
      <w:r>
        <w:rPr>
          <w:rStyle w:val="FootnoteReference"/>
        </w:rPr>
        <w:footnoteRef/>
      </w:r>
      <w:r>
        <w:t xml:space="preserve"> Nike News (2016). “Unlimited Courage: Chris Mosier” Retrieved from </w:t>
      </w:r>
      <w:r w:rsidRPr="007D7590">
        <w:t>https://news.nike.com/news/unlimited-courage-chris-mosier</w:t>
      </w:r>
    </w:p>
  </w:footnote>
  <w:footnote w:id="23">
    <w:p w14:paraId="7BEADAF9" w14:textId="77777777" w:rsidR="00056461" w:rsidRDefault="00056461" w:rsidP="00056461">
      <w:pPr>
        <w:pStyle w:val="FootnoteText"/>
      </w:pPr>
      <w:r>
        <w:rPr>
          <w:rStyle w:val="FootnoteReference"/>
        </w:rPr>
        <w:footnoteRef/>
      </w:r>
      <w:r>
        <w:t xml:space="preserve"> </w:t>
      </w:r>
      <w:proofErr w:type="spellStart"/>
      <w:r>
        <w:t>Monllos</w:t>
      </w:r>
      <w:proofErr w:type="spellEnd"/>
      <w:r>
        <w:t xml:space="preserve">, Kristina (2017). “Nike Celebrates Famed Vogue Dancer </w:t>
      </w:r>
      <w:proofErr w:type="spellStart"/>
      <w:r>
        <w:t>Leiomy</w:t>
      </w:r>
      <w:proofErr w:type="spellEnd"/>
      <w:r>
        <w:t xml:space="preserve"> Maldonado’s Athleticism in Striking, Poetic Ad: Moving work for new equality campaign” Retrieved from </w:t>
      </w:r>
      <w:r w:rsidRPr="00056461">
        <w:t>http://www.adweek.com/brand-marketing/nike-celebrates-famed-vogue-dancer-leiomy-maldonados-athleticism-in-striking-poetic-ad/</w:t>
      </w:r>
    </w:p>
  </w:footnote>
  <w:footnote w:id="24">
    <w:p w14:paraId="7BDF76AB" w14:textId="77777777" w:rsidR="00056461" w:rsidRDefault="00056461" w:rsidP="00056461">
      <w:pPr>
        <w:pStyle w:val="FootnoteText"/>
      </w:pPr>
      <w:r>
        <w:rPr>
          <w:rStyle w:val="FootnoteReference"/>
        </w:rPr>
        <w:footnoteRef/>
      </w:r>
      <w:r>
        <w:t xml:space="preserve"> Natividad, Angela (2016). “Ad of the Day: Secret’s Latest Stress Test Has a Transgender Woman in a Pinch Women Know Well: Welcome to the ladies' room” Retrieved from </w:t>
      </w:r>
      <w:r w:rsidRPr="00056461">
        <w:t>http://www.adweek.com/brand-marketing/ad-day-secrets-latest-stress-test-has-transgender-woman-pinch-women-know-well-174294/</w:t>
      </w:r>
    </w:p>
  </w:footnote>
  <w:footnote w:id="25">
    <w:p w14:paraId="46D873D5" w14:textId="77777777" w:rsidR="002615B1" w:rsidRDefault="002615B1" w:rsidP="002615B1">
      <w:pPr>
        <w:pStyle w:val="FootnoteText"/>
      </w:pPr>
      <w:r>
        <w:rPr>
          <w:rStyle w:val="FootnoteReference"/>
        </w:rPr>
        <w:footnoteRef/>
      </w:r>
      <w:r>
        <w:t xml:space="preserve"> </w:t>
      </w:r>
      <w:proofErr w:type="spellStart"/>
      <w:r>
        <w:t>Monllos</w:t>
      </w:r>
      <w:proofErr w:type="spellEnd"/>
      <w:r>
        <w:t xml:space="preserve">, Kristina (2016). “A Trans Man Stars in an Inclusive New Subway Ad for Period Underwear Brand </w:t>
      </w:r>
      <w:proofErr w:type="spellStart"/>
      <w:r>
        <w:t>Thinx</w:t>
      </w:r>
      <w:proofErr w:type="spellEnd"/>
      <w:r>
        <w:t>:</w:t>
      </w:r>
    </w:p>
    <w:p w14:paraId="78E09A00" w14:textId="77777777" w:rsidR="002615B1" w:rsidRDefault="002615B1" w:rsidP="002615B1">
      <w:pPr>
        <w:pStyle w:val="FootnoteText"/>
      </w:pPr>
      <w:r>
        <w:t xml:space="preserve">Education through representation” Retrieved from </w:t>
      </w:r>
      <w:r w:rsidRPr="002615B1">
        <w:t>http://www.adweek.com/brand-marketing/inclusive-new-subway-ads-period-underwear-brand-thinx-feature-trans-man-171508/</w:t>
      </w:r>
    </w:p>
  </w:footnote>
  <w:footnote w:id="26">
    <w:p w14:paraId="5B80FA38" w14:textId="77777777" w:rsidR="002615B1" w:rsidRDefault="002615B1">
      <w:pPr>
        <w:pStyle w:val="FootnoteText"/>
      </w:pPr>
      <w:r>
        <w:rPr>
          <w:rStyle w:val="FootnoteReference"/>
        </w:rPr>
        <w:footnoteRef/>
      </w:r>
      <w:r>
        <w:t xml:space="preserve"> </w:t>
      </w:r>
      <w:proofErr w:type="spellStart"/>
      <w:r>
        <w:t>DeVuyst</w:t>
      </w:r>
      <w:proofErr w:type="spellEnd"/>
      <w:r>
        <w:t xml:space="preserve">, Sawyer (2016). “People With Periods” Retrieved from </w:t>
      </w:r>
      <w:r w:rsidRPr="002615B1">
        <w:t>https://www.shethinx.com/pages/people-with-periods</w:t>
      </w:r>
    </w:p>
  </w:footnote>
  <w:footnote w:id="27">
    <w:p w14:paraId="3344BC0F" w14:textId="10194800" w:rsidR="009317C8" w:rsidRDefault="009317C8">
      <w:pPr>
        <w:pStyle w:val="FootnoteText"/>
      </w:pPr>
      <w:r>
        <w:rPr>
          <w:rStyle w:val="FootnoteReference"/>
        </w:rPr>
        <w:footnoteRef/>
      </w:r>
      <w:r>
        <w:t xml:space="preserve"> Marshall, Zack, Vivian Welch, James Thomas, Fern </w:t>
      </w:r>
      <w:proofErr w:type="spellStart"/>
      <w:r>
        <w:t>Brunger</w:t>
      </w:r>
      <w:proofErr w:type="spellEnd"/>
      <w:r>
        <w:t xml:space="preserve">, Michelle Swab, Ian </w:t>
      </w:r>
      <w:proofErr w:type="spellStart"/>
      <w:r>
        <w:t>Schemilt</w:t>
      </w:r>
      <w:proofErr w:type="spellEnd"/>
      <w:r>
        <w:t xml:space="preserve">, and Chris </w:t>
      </w:r>
      <w:proofErr w:type="spellStart"/>
      <w:r>
        <w:t>Kaposy</w:t>
      </w:r>
      <w:proofErr w:type="spellEnd"/>
      <w:r>
        <w:t xml:space="preserve"> (2017). “Documenting research with transgender and gender diverse people: </w:t>
      </w:r>
      <w:proofErr w:type="spellStart"/>
      <w:r>
        <w:t>protocal</w:t>
      </w:r>
      <w:proofErr w:type="spellEnd"/>
      <w:r>
        <w:t xml:space="preserve"> for an evidence map and thematic analysis” Retrieved from </w:t>
      </w:r>
      <w:r w:rsidRPr="009317C8">
        <w:t>https://www.ncbi.nlm.nih.gov/pmc/articles/PMC5319144/</w:t>
      </w:r>
    </w:p>
  </w:footnote>
  <w:footnote w:id="28">
    <w:p w14:paraId="7E0C18DF" w14:textId="77777777" w:rsidR="00E620AD" w:rsidRDefault="00E620AD">
      <w:pPr>
        <w:pStyle w:val="FootnoteText"/>
      </w:pPr>
      <w:r>
        <w:rPr>
          <w:rStyle w:val="FootnoteReference"/>
        </w:rPr>
        <w:footnoteRef/>
      </w:r>
      <w:r>
        <w:t xml:space="preserve"> </w:t>
      </w:r>
      <w:r w:rsidR="00353345">
        <w:t>Ellyn, Fisher (2016). “</w:t>
      </w:r>
      <w:r w:rsidR="00353345" w:rsidRPr="00353345">
        <w:t>Love Has No Labels Launches “We Are America” on Independence Day Sharing that to Love America is to Love All Americans</w:t>
      </w:r>
      <w:r w:rsidR="00353345">
        <w:t xml:space="preserve">” Press Release. Retrieved from </w:t>
      </w:r>
      <w:r w:rsidR="00353345" w:rsidRPr="00353345">
        <w:t>https://www.adcouncil.org/News-Events/Press-Releases/Love-Has-No-Labels-Launches-We-Are-America-on-Independence-Day-Sharing-that-to-Love-America-is-to-Love-All-Americans</w:t>
      </w:r>
    </w:p>
  </w:footnote>
  <w:footnote w:id="29">
    <w:p w14:paraId="31231DBF" w14:textId="77777777" w:rsidR="00E620AD" w:rsidRDefault="00E620AD">
      <w:pPr>
        <w:pStyle w:val="FootnoteText"/>
      </w:pPr>
      <w:r>
        <w:rPr>
          <w:rStyle w:val="FootnoteReference"/>
        </w:rPr>
        <w:footnoteRef/>
      </w:r>
      <w:r>
        <w:t xml:space="preserve"> District of Colombia Office of Human Rights (2012) “</w:t>
      </w:r>
      <w:r w:rsidRPr="00E620AD">
        <w:t>Transgender and Gender Identity Respect Campaign</w:t>
      </w:r>
      <w:r>
        <w:t xml:space="preserve">.” Retrieved from </w:t>
      </w:r>
      <w:r w:rsidRPr="00E620AD">
        <w:t>https://ohr.dc.gov/transrespect</w:t>
      </w:r>
      <w:r>
        <w:t xml:space="preserve"> </w:t>
      </w:r>
    </w:p>
  </w:footnote>
  <w:footnote w:id="30">
    <w:p w14:paraId="2B38F03F" w14:textId="77777777" w:rsidR="00630FBD" w:rsidRDefault="00630FBD">
      <w:pPr>
        <w:pStyle w:val="FootnoteText"/>
      </w:pPr>
      <w:r>
        <w:rPr>
          <w:rStyle w:val="FootnoteReference"/>
        </w:rPr>
        <w:footnoteRef/>
      </w:r>
      <w:r>
        <w:t xml:space="preserve"> New York City Commission for Human Rights (2016) “Equal Bathroom Access.” Retrieved from </w:t>
      </w:r>
      <w:r w:rsidRPr="00630FBD">
        <w:t>http://www1.nyc.gov/site/cchr/media/single-sex-restrooms.page</w:t>
      </w:r>
    </w:p>
  </w:footnote>
  <w:footnote w:id="31">
    <w:p w14:paraId="42655BC8" w14:textId="77777777" w:rsidR="00630FBD" w:rsidRDefault="00630FBD" w:rsidP="00630FBD">
      <w:pPr>
        <w:pStyle w:val="FootnoteText"/>
      </w:pPr>
      <w:r>
        <w:rPr>
          <w:rStyle w:val="FootnoteReference"/>
        </w:rPr>
        <w:footnoteRef/>
      </w:r>
      <w:r>
        <w:t xml:space="preserve"> The Official Website for the City of New York (2016) “</w:t>
      </w:r>
      <w:r w:rsidRPr="00630FBD">
        <w:t>New York City Receives True Perfect Score for LGBT Inclusivity by Human Rights Campaign 5th Year in a Row</w:t>
      </w:r>
      <w:r>
        <w:t xml:space="preserve">.” Retrieved from </w:t>
      </w:r>
      <w:r w:rsidRPr="00630FBD">
        <w:t>http://www1.nyc.gov/office-of-the-mayor/news/825-16/new-york-city-receives-true-perfect-score-lgbt-inclusivity-human-rights-campaign-5th-year-in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4FAFD" w14:textId="77777777" w:rsidR="003A30AC" w:rsidRDefault="003A30AC" w:rsidP="002D5ED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D68CA" w14:textId="77777777" w:rsidR="003A30AC" w:rsidRDefault="003A30AC" w:rsidP="003A30A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B260" w14:textId="77777777" w:rsidR="003A30AC" w:rsidRDefault="003A30AC" w:rsidP="002D5ED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150">
      <w:rPr>
        <w:rStyle w:val="PageNumber"/>
        <w:noProof/>
      </w:rPr>
      <w:t>2</w:t>
    </w:r>
    <w:r>
      <w:rPr>
        <w:rStyle w:val="PageNumber"/>
      </w:rPr>
      <w:fldChar w:fldCharType="end"/>
    </w:r>
  </w:p>
  <w:p w14:paraId="7388EE6E" w14:textId="77777777" w:rsidR="003A30AC" w:rsidRDefault="003A30AC" w:rsidP="003A30AC">
    <w:pPr>
      <w:spacing w:after="0" w:line="480" w:lineRule="auto"/>
      <w:ind w:right="360"/>
      <w:rPr>
        <w:rFonts w:ascii="Times New Roman" w:hAnsi="Times New Roman" w:cs="Times New Roman"/>
        <w:sz w:val="24"/>
      </w:rPr>
    </w:pPr>
    <w:r>
      <w:rPr>
        <w:rFonts w:ascii="Times New Roman" w:hAnsi="Times New Roman" w:cs="Times New Roman"/>
        <w:sz w:val="24"/>
      </w:rPr>
      <w:t>Transgender Representation in Mainstream Advertising</w:t>
    </w:r>
  </w:p>
  <w:p w14:paraId="672FDED4" w14:textId="77777777" w:rsidR="003A30AC" w:rsidRDefault="003A30AC">
    <w:pPr>
      <w:pStyle w:val="Header"/>
    </w:pPr>
  </w:p>
  <w:p w14:paraId="3284685F" w14:textId="77777777" w:rsidR="003A30AC" w:rsidRDefault="003A30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5BFE" w14:textId="77777777" w:rsidR="003A0575" w:rsidRDefault="003A0575" w:rsidP="002D5ED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150">
      <w:rPr>
        <w:rStyle w:val="PageNumber"/>
        <w:noProof/>
      </w:rPr>
      <w:t>1</w:t>
    </w:r>
    <w:r>
      <w:rPr>
        <w:rStyle w:val="PageNumber"/>
      </w:rPr>
      <w:fldChar w:fldCharType="end"/>
    </w:r>
  </w:p>
  <w:p w14:paraId="485B2BFD" w14:textId="3CF15E7F" w:rsidR="003A0575" w:rsidRPr="003A0575" w:rsidRDefault="003A0575" w:rsidP="003A0575">
    <w:pPr>
      <w:spacing w:after="0" w:line="480" w:lineRule="auto"/>
      <w:ind w:right="360"/>
      <w:rPr>
        <w:rFonts w:ascii="Times New Roman" w:hAnsi="Times New Roman" w:cs="Times New Roman"/>
        <w:sz w:val="24"/>
      </w:rPr>
    </w:pPr>
    <w:r>
      <w:rPr>
        <w:rFonts w:ascii="Times New Roman" w:hAnsi="Times New Roman" w:cs="Times New Roman"/>
        <w:sz w:val="24"/>
      </w:rPr>
      <w:t>Running head</w:t>
    </w:r>
    <w:r w:rsidR="009C5EA1">
      <w:rPr>
        <w:rFonts w:ascii="Times New Roman" w:hAnsi="Times New Roman" w:cs="Times New Roman"/>
        <w:sz w:val="24"/>
      </w:rPr>
      <w:t>er</w:t>
    </w:r>
    <w:r>
      <w:rPr>
        <w:rFonts w:ascii="Times New Roman" w:hAnsi="Times New Roman" w:cs="Times New Roman"/>
        <w:sz w:val="24"/>
      </w:rPr>
      <w:t>: Transgender Representation in Mainstream Advertising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6F"/>
    <w:rsid w:val="00030539"/>
    <w:rsid w:val="00050785"/>
    <w:rsid w:val="00056461"/>
    <w:rsid w:val="0008467C"/>
    <w:rsid w:val="000E67CB"/>
    <w:rsid w:val="001046EE"/>
    <w:rsid w:val="00146523"/>
    <w:rsid w:val="00166828"/>
    <w:rsid w:val="001D291F"/>
    <w:rsid w:val="001E2951"/>
    <w:rsid w:val="00207D80"/>
    <w:rsid w:val="002615B1"/>
    <w:rsid w:val="0027783E"/>
    <w:rsid w:val="00290339"/>
    <w:rsid w:val="002918DC"/>
    <w:rsid w:val="002B6139"/>
    <w:rsid w:val="002C0717"/>
    <w:rsid w:val="002D3BAF"/>
    <w:rsid w:val="00345951"/>
    <w:rsid w:val="00353345"/>
    <w:rsid w:val="003656E4"/>
    <w:rsid w:val="00372204"/>
    <w:rsid w:val="003A0575"/>
    <w:rsid w:val="003A30AC"/>
    <w:rsid w:val="003B0258"/>
    <w:rsid w:val="00434E02"/>
    <w:rsid w:val="004932B1"/>
    <w:rsid w:val="004935D7"/>
    <w:rsid w:val="004B59D4"/>
    <w:rsid w:val="004E54BB"/>
    <w:rsid w:val="00517881"/>
    <w:rsid w:val="0054410C"/>
    <w:rsid w:val="005E7AC6"/>
    <w:rsid w:val="005F0BE2"/>
    <w:rsid w:val="00600865"/>
    <w:rsid w:val="006067A3"/>
    <w:rsid w:val="00630FBD"/>
    <w:rsid w:val="00632D35"/>
    <w:rsid w:val="006561CC"/>
    <w:rsid w:val="00674C05"/>
    <w:rsid w:val="006B3B52"/>
    <w:rsid w:val="006D715B"/>
    <w:rsid w:val="0070048E"/>
    <w:rsid w:val="00725852"/>
    <w:rsid w:val="00726AA6"/>
    <w:rsid w:val="00740BF7"/>
    <w:rsid w:val="00781AB0"/>
    <w:rsid w:val="00791D6E"/>
    <w:rsid w:val="007D7590"/>
    <w:rsid w:val="008413B9"/>
    <w:rsid w:val="0085425E"/>
    <w:rsid w:val="00887533"/>
    <w:rsid w:val="008A3B87"/>
    <w:rsid w:val="009023B1"/>
    <w:rsid w:val="009317C8"/>
    <w:rsid w:val="0095493A"/>
    <w:rsid w:val="00961BC4"/>
    <w:rsid w:val="009923F1"/>
    <w:rsid w:val="009A1D84"/>
    <w:rsid w:val="009C1596"/>
    <w:rsid w:val="009C5EA1"/>
    <w:rsid w:val="009E1B6F"/>
    <w:rsid w:val="009F3150"/>
    <w:rsid w:val="009F4F08"/>
    <w:rsid w:val="00A7402B"/>
    <w:rsid w:val="00AA10E8"/>
    <w:rsid w:val="00AB4665"/>
    <w:rsid w:val="00AB534D"/>
    <w:rsid w:val="00AD561C"/>
    <w:rsid w:val="00B0240A"/>
    <w:rsid w:val="00B50B7D"/>
    <w:rsid w:val="00B54BBD"/>
    <w:rsid w:val="00B90167"/>
    <w:rsid w:val="00B90628"/>
    <w:rsid w:val="00BA7200"/>
    <w:rsid w:val="00BB58C0"/>
    <w:rsid w:val="00BC7897"/>
    <w:rsid w:val="00C56657"/>
    <w:rsid w:val="00C712AD"/>
    <w:rsid w:val="00C83815"/>
    <w:rsid w:val="00C95D49"/>
    <w:rsid w:val="00CD0C99"/>
    <w:rsid w:val="00CD2A4C"/>
    <w:rsid w:val="00D024DD"/>
    <w:rsid w:val="00D333A6"/>
    <w:rsid w:val="00D649D5"/>
    <w:rsid w:val="00D83B3F"/>
    <w:rsid w:val="00DB5AE5"/>
    <w:rsid w:val="00E41DD0"/>
    <w:rsid w:val="00E455CF"/>
    <w:rsid w:val="00E47739"/>
    <w:rsid w:val="00E620AD"/>
    <w:rsid w:val="00E75F40"/>
    <w:rsid w:val="00E813B5"/>
    <w:rsid w:val="00E84135"/>
    <w:rsid w:val="00ED3053"/>
    <w:rsid w:val="00F3181F"/>
    <w:rsid w:val="00F31F1D"/>
    <w:rsid w:val="00F56161"/>
    <w:rsid w:val="00FA4C3A"/>
    <w:rsid w:val="00FA61CC"/>
    <w:rsid w:val="00FC700E"/>
    <w:rsid w:val="00FD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3B37"/>
  <w15:chartTrackingRefBased/>
  <w15:docId w15:val="{CB569119-CC3E-403B-815F-73895C55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620AD"/>
    <w:pPr>
      <w:spacing w:after="0" w:line="240" w:lineRule="auto"/>
    </w:pPr>
    <w:rPr>
      <w:sz w:val="20"/>
      <w:szCs w:val="20"/>
    </w:rPr>
  </w:style>
  <w:style w:type="character" w:customStyle="1" w:styleId="FootnoteTextChar">
    <w:name w:val="Footnote Text Char"/>
    <w:basedOn w:val="DefaultParagraphFont"/>
    <w:link w:val="FootnoteText"/>
    <w:uiPriority w:val="99"/>
    <w:rsid w:val="00E620AD"/>
    <w:rPr>
      <w:sz w:val="20"/>
      <w:szCs w:val="20"/>
    </w:rPr>
  </w:style>
  <w:style w:type="character" w:styleId="FootnoteReference">
    <w:name w:val="footnote reference"/>
    <w:basedOn w:val="DefaultParagraphFont"/>
    <w:uiPriority w:val="99"/>
    <w:unhideWhenUsed/>
    <w:rsid w:val="00E620AD"/>
    <w:rPr>
      <w:vertAlign w:val="superscript"/>
    </w:rPr>
  </w:style>
  <w:style w:type="paragraph" w:styleId="Header">
    <w:name w:val="header"/>
    <w:basedOn w:val="Normal"/>
    <w:link w:val="HeaderChar"/>
    <w:uiPriority w:val="99"/>
    <w:unhideWhenUsed/>
    <w:rsid w:val="003A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AC"/>
  </w:style>
  <w:style w:type="paragraph" w:styleId="Footer">
    <w:name w:val="footer"/>
    <w:basedOn w:val="Normal"/>
    <w:link w:val="FooterChar"/>
    <w:uiPriority w:val="99"/>
    <w:unhideWhenUsed/>
    <w:rsid w:val="003A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AC"/>
  </w:style>
  <w:style w:type="character" w:styleId="PageNumber">
    <w:name w:val="page number"/>
    <w:basedOn w:val="DefaultParagraphFont"/>
    <w:uiPriority w:val="99"/>
    <w:semiHidden/>
    <w:unhideWhenUsed/>
    <w:rsid w:val="003A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24100">
      <w:bodyDiv w:val="1"/>
      <w:marLeft w:val="0"/>
      <w:marRight w:val="0"/>
      <w:marTop w:val="0"/>
      <w:marBottom w:val="0"/>
      <w:divBdr>
        <w:top w:val="none" w:sz="0" w:space="0" w:color="auto"/>
        <w:left w:val="none" w:sz="0" w:space="0" w:color="auto"/>
        <w:bottom w:val="none" w:sz="0" w:space="0" w:color="auto"/>
        <w:right w:val="none" w:sz="0" w:space="0" w:color="auto"/>
      </w:divBdr>
    </w:div>
    <w:div w:id="889803095">
      <w:bodyDiv w:val="1"/>
      <w:marLeft w:val="0"/>
      <w:marRight w:val="0"/>
      <w:marTop w:val="0"/>
      <w:marBottom w:val="0"/>
      <w:divBdr>
        <w:top w:val="none" w:sz="0" w:space="0" w:color="auto"/>
        <w:left w:val="none" w:sz="0" w:space="0" w:color="auto"/>
        <w:bottom w:val="none" w:sz="0" w:space="0" w:color="auto"/>
        <w:right w:val="none" w:sz="0" w:space="0" w:color="auto"/>
      </w:divBdr>
    </w:div>
    <w:div w:id="1127695445">
      <w:bodyDiv w:val="1"/>
      <w:marLeft w:val="0"/>
      <w:marRight w:val="0"/>
      <w:marTop w:val="0"/>
      <w:marBottom w:val="0"/>
      <w:divBdr>
        <w:top w:val="none" w:sz="0" w:space="0" w:color="auto"/>
        <w:left w:val="none" w:sz="0" w:space="0" w:color="auto"/>
        <w:bottom w:val="none" w:sz="0" w:space="0" w:color="auto"/>
        <w:right w:val="none" w:sz="0" w:space="0" w:color="auto"/>
      </w:divBdr>
    </w:div>
    <w:div w:id="1263758402">
      <w:bodyDiv w:val="1"/>
      <w:marLeft w:val="0"/>
      <w:marRight w:val="0"/>
      <w:marTop w:val="0"/>
      <w:marBottom w:val="0"/>
      <w:divBdr>
        <w:top w:val="none" w:sz="0" w:space="0" w:color="auto"/>
        <w:left w:val="none" w:sz="0" w:space="0" w:color="auto"/>
        <w:bottom w:val="none" w:sz="0" w:space="0" w:color="auto"/>
        <w:right w:val="none" w:sz="0" w:space="0" w:color="auto"/>
      </w:divBdr>
    </w:div>
    <w:div w:id="1407876536">
      <w:bodyDiv w:val="1"/>
      <w:marLeft w:val="0"/>
      <w:marRight w:val="0"/>
      <w:marTop w:val="0"/>
      <w:marBottom w:val="0"/>
      <w:divBdr>
        <w:top w:val="none" w:sz="0" w:space="0" w:color="auto"/>
        <w:left w:val="none" w:sz="0" w:space="0" w:color="auto"/>
        <w:bottom w:val="none" w:sz="0" w:space="0" w:color="auto"/>
        <w:right w:val="none" w:sz="0" w:space="0" w:color="auto"/>
      </w:divBdr>
    </w:div>
    <w:div w:id="1985114545">
      <w:bodyDiv w:val="1"/>
      <w:marLeft w:val="0"/>
      <w:marRight w:val="0"/>
      <w:marTop w:val="0"/>
      <w:marBottom w:val="0"/>
      <w:divBdr>
        <w:top w:val="none" w:sz="0" w:space="0" w:color="auto"/>
        <w:left w:val="none" w:sz="0" w:space="0" w:color="auto"/>
        <w:bottom w:val="none" w:sz="0" w:space="0" w:color="auto"/>
        <w:right w:val="none" w:sz="0" w:space="0" w:color="auto"/>
      </w:divBdr>
    </w:div>
    <w:div w:id="19898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EFCE-F47F-456E-8C46-58C899D9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17</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Maxwell</dc:creator>
  <cp:keywords/>
  <dc:description/>
  <cp:lastModifiedBy>Bailey Maxwell</cp:lastModifiedBy>
  <cp:revision>14</cp:revision>
  <cp:lastPrinted>2017-10-30T23:38:00Z</cp:lastPrinted>
  <dcterms:created xsi:type="dcterms:W3CDTF">2017-10-15T19:02:00Z</dcterms:created>
  <dcterms:modified xsi:type="dcterms:W3CDTF">2017-11-15T20:19:00Z</dcterms:modified>
</cp:coreProperties>
</file>